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94" w:rsidRPr="004E569D" w:rsidRDefault="000F0194" w:rsidP="000F0194">
      <w:pPr>
        <w:jc w:val="center"/>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BASES GENERALES DE ACTIVIDAD</w:t>
      </w:r>
    </w:p>
    <w:p w:rsidR="000F0194" w:rsidRPr="004E569D" w:rsidRDefault="000F0194" w:rsidP="000F0194">
      <w:pPr>
        <w:jc w:val="center"/>
        <w:rPr>
          <w:rFonts w:ascii="Arial" w:eastAsia="Calibri" w:hAnsi="Arial" w:cs="Arial"/>
          <w:color w:val="000000"/>
          <w:sz w:val="22"/>
          <w:szCs w:val="22"/>
          <w:lang w:val="es-CL" w:eastAsia="en-US"/>
        </w:rPr>
      </w:pPr>
      <w:r w:rsidRPr="004E569D">
        <w:rPr>
          <w:rFonts w:ascii="Arial" w:eastAsia="Calibri" w:hAnsi="Arial" w:cs="Arial"/>
          <w:b/>
          <w:color w:val="000000"/>
          <w:sz w:val="22"/>
          <w:szCs w:val="22"/>
          <w:lang w:val="es-CL" w:eastAsia="en-US"/>
        </w:rPr>
        <w:t>“FONDA FAMILIAR DONDE EL BRUNO 2024”</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P1. INTRODUCCIÓN Y CONTEXTO</w:t>
      </w: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La Ilustre Municipalidad de Monte Patria, a través de su Alcalde Sr. Cristian Daniel Herrera Peña y Honorable Concejo Municipal, en virtud de las facultades que confiere la Ley Orgánica de Municipalidades n° 18.695, específicamente la contemplada en el artículo 4 letra d, esto es “</w:t>
      </w:r>
      <w:r w:rsidRPr="004E569D">
        <w:rPr>
          <w:rFonts w:ascii="Arial" w:eastAsia="Calibri" w:hAnsi="Arial" w:cs="Arial"/>
          <w:i/>
          <w:color w:val="000000"/>
          <w:sz w:val="22"/>
          <w:szCs w:val="22"/>
          <w:lang w:val="es-CL" w:eastAsia="en-US"/>
        </w:rPr>
        <w:t>La capacitación, la promoción del empleo y el fomento productivo”,</w:t>
      </w:r>
      <w:r w:rsidRPr="004E569D">
        <w:rPr>
          <w:rFonts w:ascii="Arial" w:eastAsia="Calibri" w:hAnsi="Arial" w:cs="Arial"/>
          <w:color w:val="000000"/>
          <w:sz w:val="22"/>
          <w:szCs w:val="22"/>
          <w:lang w:val="es-CL" w:eastAsia="en-US"/>
        </w:rPr>
        <w:t xml:space="preserve"> extiende la invitación a participar en la adjudicación de un espacio de comercialización, en la Fonda Familiar Donde El Bruno 2024, los cuales estarán ubicados en el Centro Cultural Huayquilonko de la comuna de Monte Patria.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Los espacios </w:t>
      </w:r>
      <w:r>
        <w:rPr>
          <w:rFonts w:ascii="Arial" w:eastAsia="Calibri" w:hAnsi="Arial" w:cs="Arial"/>
          <w:color w:val="000000"/>
          <w:sz w:val="22"/>
          <w:szCs w:val="22"/>
          <w:lang w:val="es-CL" w:eastAsia="en-US"/>
        </w:rPr>
        <w:t>ofertados mediante propuesta pública,</w:t>
      </w:r>
      <w:r w:rsidRPr="004E569D">
        <w:rPr>
          <w:rFonts w:ascii="Arial" w:eastAsia="Calibri" w:hAnsi="Arial" w:cs="Arial"/>
          <w:color w:val="000000"/>
          <w:sz w:val="22"/>
          <w:szCs w:val="22"/>
          <w:lang w:val="es-CL" w:eastAsia="en-US"/>
        </w:rPr>
        <w:t xml:space="preserve"> consideran los sectores económicos de alimentación, bebidas alcohólicas, artículos y servicios de entretención, en el marco de la celebración de las fiestas patrias, por lo cual es importante contar con tu participación, que permita generar una oferta de productos y servicios para la comunidad local y turistas quienes estarán presentes en este evento típico de Chile.</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lang w:val="es-CL" w:eastAsia="en-US"/>
        </w:rPr>
        <w:t>Objetivo general:</w:t>
      </w:r>
      <w:r w:rsidRPr="004E569D">
        <w:rPr>
          <w:rFonts w:ascii="Arial" w:eastAsia="Calibri" w:hAnsi="Arial" w:cs="Arial"/>
          <w:color w:val="000000"/>
          <w:sz w:val="22"/>
          <w:szCs w:val="22"/>
          <w:lang w:val="es-CL" w:eastAsia="en-US"/>
        </w:rPr>
        <w:t xml:space="preserve"> Seleccionar a emprendedores locales que postulen a</w:t>
      </w:r>
      <w:r>
        <w:rPr>
          <w:rFonts w:ascii="Arial" w:eastAsia="Calibri" w:hAnsi="Arial" w:cs="Arial"/>
          <w:color w:val="000000"/>
          <w:sz w:val="22"/>
          <w:szCs w:val="22"/>
          <w:lang w:val="es-CL" w:eastAsia="en-US"/>
        </w:rPr>
        <w:t xml:space="preserve"> la propuesta</w:t>
      </w:r>
      <w:r w:rsidRPr="004E569D">
        <w:rPr>
          <w:rFonts w:ascii="Arial" w:eastAsia="Calibri" w:hAnsi="Arial" w:cs="Arial"/>
          <w:color w:val="000000"/>
          <w:sz w:val="22"/>
          <w:szCs w:val="22"/>
          <w:lang w:val="es-CL" w:eastAsia="en-US"/>
        </w:rPr>
        <w:t>, y ofrezcan y comercialicen servicios de alimentación, bebidas alcohólicas, y entretención, de manera de fomentar la economía comunal, entregando una oferta ordenada y segura a todas las personas que participen en la Fonda Familiar Donde el Bruno 2024. Lo anterior, bajo condiciones que permitan regular el procedimiento, fijar fechas, plazos, establecer garantías, y responsabilidades para el llamado a la presente propuesta pública.</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P2. ¿A QUÉ SE PUEDE POSTULAR?</w:t>
      </w:r>
    </w:p>
    <w:p w:rsidR="000F0194" w:rsidRPr="004E569D" w:rsidRDefault="000F0194" w:rsidP="000F0194">
      <w:pPr>
        <w:jc w:val="both"/>
        <w:rPr>
          <w:rFonts w:ascii="Arial" w:eastAsia="Calibri" w:hAnsi="Arial" w:cs="Arial"/>
          <w:color w:val="000000"/>
          <w:sz w:val="22"/>
          <w:szCs w:val="22"/>
          <w:lang w:val="es-CL" w:eastAsia="en-US"/>
        </w:rPr>
      </w:pPr>
      <w:r>
        <w:rPr>
          <w:rFonts w:ascii="Arial" w:eastAsia="Calibri" w:hAnsi="Arial" w:cs="Arial"/>
          <w:color w:val="000000"/>
          <w:sz w:val="22"/>
          <w:szCs w:val="22"/>
          <w:lang w:val="es-CL" w:eastAsia="en-US"/>
        </w:rPr>
        <w:t>Para esta propuesta</w:t>
      </w:r>
      <w:r w:rsidRPr="004E569D">
        <w:rPr>
          <w:rFonts w:ascii="Arial" w:eastAsia="Calibri" w:hAnsi="Arial" w:cs="Arial"/>
          <w:color w:val="000000"/>
          <w:sz w:val="22"/>
          <w:szCs w:val="22"/>
          <w:lang w:val="es-CL" w:eastAsia="en-US"/>
        </w:rPr>
        <w:t>, existirán 5 categorías de stands locales que se indican a continuación:</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2"/>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lang w:val="es-CL" w:eastAsia="en-US"/>
        </w:rPr>
        <w:t>Alimentos de Fiestas Patria:</w:t>
      </w:r>
      <w:r w:rsidRPr="004E569D">
        <w:rPr>
          <w:rFonts w:ascii="Arial" w:eastAsia="Calibri" w:hAnsi="Arial" w:cs="Arial"/>
          <w:color w:val="000000"/>
          <w:sz w:val="22"/>
          <w:szCs w:val="22"/>
          <w:lang w:val="es-CL" w:eastAsia="en-US"/>
        </w:rPr>
        <w:t xml:space="preserve"> Son espacios en toldo de 3x3 metros, el cual pueden ofrecer comidas preparadas y/o rápidas, ya sea dulces y/o saladas, en el contexto de fiestas patrias, tales como: asado, anticuchos, empanadas, mote con huesillos, cazuela, churrascas, helados, jugos naturales y/o dulcería chilena. </w:t>
      </w:r>
    </w:p>
    <w:p w:rsidR="000F0194" w:rsidRPr="004E569D" w:rsidRDefault="000F0194" w:rsidP="000F0194">
      <w:pPr>
        <w:numPr>
          <w:ilvl w:val="0"/>
          <w:numId w:val="2"/>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lang w:val="es-CL" w:eastAsia="en-US"/>
        </w:rPr>
        <w:t>Food trucks:</w:t>
      </w:r>
      <w:r w:rsidRPr="004E569D">
        <w:rPr>
          <w:rFonts w:ascii="Arial" w:eastAsia="Calibri" w:hAnsi="Arial" w:cs="Arial"/>
          <w:color w:val="000000"/>
          <w:sz w:val="22"/>
          <w:szCs w:val="22"/>
          <w:lang w:val="es-CL" w:eastAsia="en-US"/>
        </w:rPr>
        <w:t xml:space="preserve"> Corresponde a la oferta de comidas preparados y/o rápidas (dulces y/o saladas), que se ofrecen en camiones de comida, bajo los mismos tipos de productos que en la categoría letra a). Dicho camión debe tener un largo máximo de 6 metros (con ancla incluida). </w:t>
      </w:r>
    </w:p>
    <w:p w:rsidR="000F0194" w:rsidRPr="004E569D" w:rsidRDefault="000F0194" w:rsidP="000F0194">
      <w:pPr>
        <w:numPr>
          <w:ilvl w:val="0"/>
          <w:numId w:val="2"/>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lang w:val="es-CL" w:eastAsia="en-US"/>
        </w:rPr>
        <w:t>Bebidas alcohólicas:</w:t>
      </w:r>
      <w:r w:rsidRPr="004E569D">
        <w:rPr>
          <w:rFonts w:ascii="Arial" w:eastAsia="Calibri" w:hAnsi="Arial" w:cs="Arial"/>
          <w:color w:val="000000"/>
          <w:sz w:val="22"/>
          <w:szCs w:val="22"/>
          <w:lang w:val="es-CL" w:eastAsia="en-US"/>
        </w:rPr>
        <w:t xml:space="preserve"> Son espacios en toldo de 3x3 metros, el cual se ofrece tragos preparados o no preparados, idealmente bajo la temática de fiestas patrias, como por ejemplo terremotos, piscolas, chicha, jote, navegados, cervezas, o similares. El postulante, debe contar con patente de alcoholes en el local donde produce y/o almacena las bebidas alcohólicas. </w:t>
      </w:r>
    </w:p>
    <w:p w:rsidR="000F0194" w:rsidRPr="004E569D" w:rsidRDefault="000F0194" w:rsidP="000F0194">
      <w:pPr>
        <w:numPr>
          <w:ilvl w:val="0"/>
          <w:numId w:val="2"/>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lang w:val="es-CL" w:eastAsia="en-US"/>
        </w:rPr>
        <w:t xml:space="preserve">Artículos y concursos de entretenimiento: </w:t>
      </w:r>
      <w:r w:rsidRPr="004E569D">
        <w:rPr>
          <w:rFonts w:ascii="Arial" w:eastAsia="Calibri" w:hAnsi="Arial" w:cs="Arial"/>
          <w:color w:val="000000"/>
          <w:sz w:val="22"/>
          <w:szCs w:val="22"/>
          <w:lang w:val="es-CL" w:eastAsia="en-US"/>
        </w:rPr>
        <w:t xml:space="preserve">Son espacios en toldo de 3x3 metros, el cual se oferta diversos productos en torno al 18 de septiembre, como trompos, volantines, juguetes, prendas de vestir, accesorios y/o decorativos con formas relacionadas al evento (botas de huaso, copihue, etc) y/o que tengan concursos con </w:t>
      </w:r>
      <w:r w:rsidRPr="004E569D">
        <w:rPr>
          <w:rFonts w:ascii="Arial" w:eastAsia="Calibri" w:hAnsi="Arial" w:cs="Arial"/>
          <w:color w:val="000000"/>
          <w:sz w:val="22"/>
          <w:szCs w:val="22"/>
          <w:lang w:val="es-CL" w:eastAsia="en-US"/>
        </w:rPr>
        <w:lastRenderedPageBreak/>
        <w:t xml:space="preserve">entrega de premios (ruletas, botar los tarros, u otros que no representen un riesgo para las familias). </w:t>
      </w:r>
    </w:p>
    <w:p w:rsidR="000F0194" w:rsidRPr="00C37606" w:rsidRDefault="000F0194" w:rsidP="000F0194">
      <w:pPr>
        <w:numPr>
          <w:ilvl w:val="0"/>
          <w:numId w:val="2"/>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lang w:val="es-CL" w:eastAsia="en-US"/>
        </w:rPr>
        <w:t>Servicios de entretención:</w:t>
      </w:r>
      <w:r w:rsidRPr="004E569D">
        <w:rPr>
          <w:rFonts w:ascii="Arial" w:eastAsia="Calibri" w:hAnsi="Arial" w:cs="Arial"/>
          <w:color w:val="000000"/>
          <w:sz w:val="22"/>
          <w:szCs w:val="22"/>
          <w:lang w:val="es-CL" w:eastAsia="en-US"/>
        </w:rPr>
        <w:t xml:space="preserve"> Corresponde a servicios de juegos inflables, toro mecánico y/o cama elástica con dimensiones máximas de 4 metros de ancho y 8 de largo.  </w:t>
      </w:r>
    </w:p>
    <w:p w:rsidR="000F0194" w:rsidRPr="004E569D" w:rsidRDefault="000F0194" w:rsidP="000F0194">
      <w:pPr>
        <w:jc w:val="both"/>
        <w:rPr>
          <w:rFonts w:ascii="Arial" w:eastAsia="Calibri" w:hAnsi="Arial" w:cs="Arial"/>
          <w:b/>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Dentro de las consideraciones, se tiene que:</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5"/>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Solamente están permitida la preparación (si las condiciones sanitarias lo permitan) y/o venta de los productos señalados en las categorías que fueron indicadas. </w:t>
      </w:r>
    </w:p>
    <w:p w:rsidR="000F0194" w:rsidRPr="004E569D" w:rsidRDefault="000F0194" w:rsidP="000F0194">
      <w:pPr>
        <w:numPr>
          <w:ilvl w:val="0"/>
          <w:numId w:val="5"/>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El interesado </w:t>
      </w:r>
      <w:r w:rsidRPr="004E569D">
        <w:rPr>
          <w:rFonts w:ascii="Arial" w:eastAsia="Calibri" w:hAnsi="Arial" w:cs="Arial"/>
          <w:b/>
          <w:i/>
          <w:color w:val="000000"/>
          <w:sz w:val="22"/>
          <w:szCs w:val="22"/>
          <w:lang w:val="es-CL" w:eastAsia="en-US"/>
        </w:rPr>
        <w:t>SOLAMENTE PUEDE POSTULAR A UNA CATEGORÍA Y A UN PUESTO.</w:t>
      </w:r>
      <w:r w:rsidRPr="004E569D">
        <w:rPr>
          <w:rFonts w:ascii="Arial" w:eastAsia="Calibri" w:hAnsi="Arial" w:cs="Arial"/>
          <w:color w:val="000000"/>
          <w:sz w:val="22"/>
          <w:szCs w:val="22"/>
          <w:lang w:val="es-CL" w:eastAsia="en-US"/>
        </w:rPr>
        <w:t xml:space="preserve">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eastAsia="en-US"/>
        </w:rPr>
      </w:pPr>
      <w:r w:rsidRPr="004E569D">
        <w:rPr>
          <w:rFonts w:ascii="Arial" w:eastAsia="Calibri" w:hAnsi="Arial" w:cs="Arial"/>
          <w:b/>
          <w:color w:val="000000"/>
          <w:sz w:val="22"/>
          <w:szCs w:val="22"/>
          <w:lang w:eastAsia="en-US"/>
        </w:rPr>
        <w:t>P3. ¿QUIENES PUEDEN POSTULAR?</w:t>
      </w:r>
    </w:p>
    <w:p w:rsidR="000F0194" w:rsidRPr="004E569D" w:rsidRDefault="000F0194" w:rsidP="000F0194">
      <w:pPr>
        <w:jc w:val="both"/>
        <w:rPr>
          <w:rFonts w:ascii="Arial" w:eastAsia="Calibri" w:hAnsi="Arial" w:cs="Arial"/>
          <w:color w:val="000000"/>
          <w:sz w:val="22"/>
          <w:szCs w:val="22"/>
          <w:lang w:eastAsia="en-US"/>
        </w:rPr>
      </w:pPr>
    </w:p>
    <w:p w:rsidR="000F0194" w:rsidRPr="004E569D" w:rsidRDefault="000F0194" w:rsidP="000F0194">
      <w:pPr>
        <w:jc w:val="both"/>
        <w:rPr>
          <w:rFonts w:ascii="Arial" w:eastAsia="Calibri" w:hAnsi="Arial" w:cs="Arial"/>
          <w:color w:val="000000"/>
          <w:sz w:val="22"/>
          <w:szCs w:val="22"/>
          <w:lang w:eastAsia="en-US"/>
        </w:rPr>
      </w:pPr>
      <w:r w:rsidRPr="004E569D">
        <w:rPr>
          <w:rFonts w:ascii="Arial" w:eastAsia="Calibri" w:hAnsi="Arial" w:cs="Arial"/>
          <w:color w:val="000000"/>
          <w:sz w:val="22"/>
          <w:szCs w:val="22"/>
          <w:lang w:eastAsia="en-US"/>
        </w:rPr>
        <w:t>Este concurso va dirigido a aquellos emprendedores/as que cumplan con los siguientes requisitos:</w:t>
      </w:r>
    </w:p>
    <w:p w:rsidR="000F0194" w:rsidRPr="004E569D" w:rsidRDefault="000F0194" w:rsidP="000F0194">
      <w:pPr>
        <w:jc w:val="both"/>
        <w:rPr>
          <w:rFonts w:ascii="Arial" w:eastAsia="Calibri" w:hAnsi="Arial" w:cs="Arial"/>
          <w:color w:val="000000"/>
          <w:sz w:val="22"/>
          <w:szCs w:val="22"/>
          <w:lang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Persona Natural o Persona Jurídica. En caso de ser persona jurídica, debe contar con RUT y estar vigente al inicio de la convocatoria.</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El representante legal de la Persona Jurídica, o la persona natural debe:</w:t>
      </w:r>
    </w:p>
    <w:p w:rsidR="000F0194" w:rsidRPr="004E569D" w:rsidRDefault="000F0194" w:rsidP="000F0194">
      <w:pPr>
        <w:numPr>
          <w:ilvl w:val="1"/>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Tener nacionalidad chilena, o extranjera con residencia definitiva en Chile.</w:t>
      </w:r>
    </w:p>
    <w:p w:rsidR="000F0194" w:rsidRPr="004E569D" w:rsidRDefault="000F0194" w:rsidP="000F0194">
      <w:pPr>
        <w:numPr>
          <w:ilvl w:val="1"/>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Tener 18 años o más al día anterior al inicio de la presente convocatoria.</w:t>
      </w:r>
    </w:p>
    <w:p w:rsidR="000F0194" w:rsidRPr="004E569D" w:rsidRDefault="000F0194" w:rsidP="000F0194">
      <w:pPr>
        <w:numPr>
          <w:ilvl w:val="1"/>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Ser el único integrante del hogar que postula.</w:t>
      </w:r>
    </w:p>
    <w:p w:rsidR="000F0194" w:rsidRPr="004E569D" w:rsidRDefault="000F0194" w:rsidP="000F0194">
      <w:pPr>
        <w:numPr>
          <w:ilvl w:val="1"/>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Tener residencia en la comuna de Monte Patria, acreditable mediante Registro Social de Hogares </w:t>
      </w:r>
    </w:p>
    <w:p w:rsidR="000F0194" w:rsidRPr="004E569D" w:rsidRDefault="000F0194" w:rsidP="000F0194">
      <w:pPr>
        <w:pStyle w:val="Prrafodelista"/>
        <w:numPr>
          <w:ilvl w:val="2"/>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En el caso de que el postulante tenga su registro social de hogares en otra comuna, pero su residencia se encuentra establecida en la comuna de Monte Patria se le solicitará una declaración jurada ante notario en la cual se acredite su residencia, pero esta será sometida a revisión por parte de la comisión evaluadora.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Contar con teléfono de contacto y/o correo electrónico.</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Si la persona postula a la categoría de Bebidas Alcohólicas, debe:</w:t>
      </w:r>
    </w:p>
    <w:p w:rsidR="000F0194" w:rsidRPr="004E569D" w:rsidRDefault="000F0194" w:rsidP="000F0194">
      <w:pPr>
        <w:numPr>
          <w:ilvl w:val="1"/>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Contar con su patente de alcoholes vigente, respecto al local que produce, almacena y/o comercializa sus productos. </w:t>
      </w:r>
    </w:p>
    <w:p w:rsidR="000F0194" w:rsidRPr="004E569D" w:rsidRDefault="000F0194" w:rsidP="000F0194">
      <w:pPr>
        <w:numPr>
          <w:ilvl w:val="1"/>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La persona natural o el representante legal no debe tener antecedentes.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NO PODRAN PARTICIPAR:</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Funcionarios Directivos de la Municipalidad de Monte Patria.</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Personas unidas por vínculos de parentesco al Alcalde o Directivos hasta el tercer grado de consanguinidad o segundo de afinidad.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Concejales municipales, ni integrantes del Consejo de la Sociedad Civil (COSOC).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P4. ¿A QUE PUEDO OPTAR?</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Para cada categoría, se entregará una cantidad de puestos, y cada persona seleccionada solamente tendrá derecho a un puesto, de acuerdo a lo indicado en tabla que se presenta al termina</w:t>
      </w:r>
      <w:r>
        <w:rPr>
          <w:rFonts w:ascii="Arial" w:eastAsia="Calibri" w:hAnsi="Arial" w:cs="Arial"/>
          <w:color w:val="000000"/>
          <w:sz w:val="22"/>
          <w:szCs w:val="22"/>
          <w:lang w:val="es-CL" w:eastAsia="en-US"/>
        </w:rPr>
        <w:t>r</w:t>
      </w:r>
      <w:r w:rsidRPr="004E569D">
        <w:rPr>
          <w:rFonts w:ascii="Arial" w:eastAsia="Calibri" w:hAnsi="Arial" w:cs="Arial"/>
          <w:color w:val="000000"/>
          <w:sz w:val="22"/>
          <w:szCs w:val="22"/>
          <w:lang w:val="es-CL" w:eastAsia="en-US"/>
        </w:rPr>
        <w:t xml:space="preserve"> este punto.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Además, de acuerdo a la Ordenanza Municipal vigente sobre derechos municipales por Permisos, Concesiones y Nuevos Servicios de la Municipalidad de Monte Patria (Decreto Alcaldicio N°10.635, del 28 de junio del 2019), están obligados al pago de los correspondientes derechos municipales quienes obtengan la adjudicación de los puestos ofrecidos por esta Municipalidad en la presente convocatoria.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Los valores que se indican, corresponde a los días 18 y 19 de septiembre del 2024, de 12:00 a 01:00 horas</w:t>
      </w:r>
    </w:p>
    <w:tbl>
      <w:tblPr>
        <w:tblpPr w:leftFromText="141" w:rightFromText="141"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1418"/>
        <w:gridCol w:w="2664"/>
      </w:tblGrid>
      <w:tr w:rsidR="000F0194" w:rsidRPr="005D1184" w:rsidTr="00B40A89">
        <w:trPr>
          <w:trHeight w:val="539"/>
        </w:trPr>
        <w:tc>
          <w:tcPr>
            <w:tcW w:w="4209" w:type="dxa"/>
            <w:shd w:val="clear" w:color="auto" w:fill="auto"/>
          </w:tcPr>
          <w:p w:rsidR="000F0194" w:rsidRPr="004E569D" w:rsidRDefault="000F0194" w:rsidP="00B40A89">
            <w:pPr>
              <w:jc w:val="both"/>
              <w:rPr>
                <w:rFonts w:ascii="Arial" w:eastAsia="Calibri" w:hAnsi="Arial" w:cs="Arial"/>
                <w:i/>
                <w:color w:val="000000"/>
                <w:sz w:val="22"/>
                <w:szCs w:val="22"/>
                <w:lang w:val="es-CL" w:eastAsia="en-US"/>
              </w:rPr>
            </w:pPr>
            <w:r w:rsidRPr="004E569D">
              <w:rPr>
                <w:rFonts w:ascii="Arial" w:eastAsia="Calibri" w:hAnsi="Arial" w:cs="Arial"/>
                <w:i/>
                <w:color w:val="000000"/>
                <w:sz w:val="22"/>
                <w:szCs w:val="22"/>
                <w:lang w:val="es-CL" w:eastAsia="en-US"/>
              </w:rPr>
              <w:t>CATEGORIA</w:t>
            </w:r>
          </w:p>
        </w:tc>
        <w:tc>
          <w:tcPr>
            <w:tcW w:w="1418" w:type="dxa"/>
            <w:shd w:val="clear" w:color="auto" w:fill="auto"/>
          </w:tcPr>
          <w:p w:rsidR="000F0194" w:rsidRPr="004E569D" w:rsidRDefault="000F0194" w:rsidP="00B40A89">
            <w:pPr>
              <w:jc w:val="both"/>
              <w:rPr>
                <w:rFonts w:ascii="Arial" w:eastAsia="Calibri" w:hAnsi="Arial" w:cs="Arial"/>
                <w:i/>
                <w:color w:val="000000"/>
                <w:sz w:val="22"/>
                <w:szCs w:val="22"/>
                <w:lang w:val="es-CL" w:eastAsia="en-US"/>
              </w:rPr>
            </w:pPr>
            <w:r w:rsidRPr="004E569D">
              <w:rPr>
                <w:rFonts w:ascii="Arial" w:eastAsia="Calibri" w:hAnsi="Arial" w:cs="Arial"/>
                <w:i/>
                <w:color w:val="000000"/>
                <w:sz w:val="22"/>
                <w:szCs w:val="22"/>
                <w:lang w:val="es-CL" w:eastAsia="en-US"/>
              </w:rPr>
              <w:t>CUPOS</w:t>
            </w:r>
          </w:p>
        </w:tc>
        <w:tc>
          <w:tcPr>
            <w:tcW w:w="2664" w:type="dxa"/>
            <w:shd w:val="clear" w:color="auto" w:fill="auto"/>
          </w:tcPr>
          <w:p w:rsidR="000F0194" w:rsidRPr="004E569D" w:rsidRDefault="000F0194" w:rsidP="00B40A89">
            <w:pPr>
              <w:jc w:val="both"/>
              <w:rPr>
                <w:rFonts w:ascii="Arial" w:eastAsia="Calibri" w:hAnsi="Arial" w:cs="Arial"/>
                <w:i/>
                <w:color w:val="000000"/>
                <w:sz w:val="22"/>
                <w:szCs w:val="22"/>
                <w:lang w:val="es-CL" w:eastAsia="en-US"/>
              </w:rPr>
            </w:pPr>
            <w:r w:rsidRPr="004E569D">
              <w:rPr>
                <w:rFonts w:ascii="Arial" w:eastAsia="Calibri" w:hAnsi="Arial" w:cs="Arial"/>
                <w:i/>
                <w:color w:val="000000"/>
                <w:sz w:val="22"/>
                <w:szCs w:val="22"/>
                <w:lang w:val="es-CL" w:eastAsia="en-US"/>
              </w:rPr>
              <w:t>VALOR DEL PERMISO (Por los 2 días)</w:t>
            </w:r>
          </w:p>
        </w:tc>
      </w:tr>
      <w:tr w:rsidR="000F0194" w:rsidRPr="005D1184" w:rsidTr="00B40A89">
        <w:trPr>
          <w:trHeight w:val="248"/>
        </w:trPr>
        <w:tc>
          <w:tcPr>
            <w:tcW w:w="4209"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Alimentos de fiestas patrias</w:t>
            </w:r>
          </w:p>
        </w:tc>
        <w:tc>
          <w:tcPr>
            <w:tcW w:w="1418"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5</w:t>
            </w:r>
          </w:p>
        </w:tc>
        <w:tc>
          <w:tcPr>
            <w:tcW w:w="2664"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$35.000</w:t>
            </w:r>
          </w:p>
        </w:tc>
      </w:tr>
      <w:tr w:rsidR="000F0194" w:rsidRPr="005D1184" w:rsidTr="00B40A89">
        <w:trPr>
          <w:trHeight w:val="248"/>
        </w:trPr>
        <w:tc>
          <w:tcPr>
            <w:tcW w:w="4209"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Foodtrucks</w:t>
            </w:r>
          </w:p>
        </w:tc>
        <w:tc>
          <w:tcPr>
            <w:tcW w:w="1418"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2</w:t>
            </w:r>
          </w:p>
        </w:tc>
        <w:tc>
          <w:tcPr>
            <w:tcW w:w="2664"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$45.000</w:t>
            </w:r>
          </w:p>
        </w:tc>
      </w:tr>
      <w:tr w:rsidR="000F0194" w:rsidRPr="005D1184" w:rsidTr="00B40A89">
        <w:trPr>
          <w:trHeight w:val="253"/>
        </w:trPr>
        <w:tc>
          <w:tcPr>
            <w:tcW w:w="4209"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Bebidas Alcohólicas</w:t>
            </w:r>
          </w:p>
        </w:tc>
        <w:tc>
          <w:tcPr>
            <w:tcW w:w="1418"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2</w:t>
            </w:r>
          </w:p>
        </w:tc>
        <w:tc>
          <w:tcPr>
            <w:tcW w:w="2664"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$60.000</w:t>
            </w:r>
          </w:p>
        </w:tc>
      </w:tr>
      <w:tr w:rsidR="000F0194" w:rsidRPr="005D1184" w:rsidTr="00B40A89">
        <w:trPr>
          <w:trHeight w:val="253"/>
        </w:trPr>
        <w:tc>
          <w:tcPr>
            <w:tcW w:w="4209"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Artículos y concursos de entretenimiento</w:t>
            </w:r>
          </w:p>
        </w:tc>
        <w:tc>
          <w:tcPr>
            <w:tcW w:w="1418"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3</w:t>
            </w:r>
          </w:p>
        </w:tc>
        <w:tc>
          <w:tcPr>
            <w:tcW w:w="2664"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$25.000</w:t>
            </w:r>
          </w:p>
        </w:tc>
      </w:tr>
      <w:tr w:rsidR="000F0194" w:rsidRPr="005D1184" w:rsidTr="00B40A89">
        <w:trPr>
          <w:trHeight w:val="253"/>
        </w:trPr>
        <w:tc>
          <w:tcPr>
            <w:tcW w:w="4209"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Servicios de Entretención</w:t>
            </w:r>
          </w:p>
        </w:tc>
        <w:tc>
          <w:tcPr>
            <w:tcW w:w="1418"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1</w:t>
            </w:r>
          </w:p>
        </w:tc>
        <w:tc>
          <w:tcPr>
            <w:tcW w:w="2664" w:type="dxa"/>
            <w:shd w:val="clear" w:color="auto" w:fill="auto"/>
          </w:tcPr>
          <w:p w:rsidR="000F0194" w:rsidRPr="004E569D" w:rsidRDefault="000F0194" w:rsidP="00B40A89">
            <w:pPr>
              <w:jc w:val="cente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$35.000</w:t>
            </w:r>
          </w:p>
        </w:tc>
      </w:tr>
    </w:tbl>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 xml:space="preserve">Nota: En función de la convocatoria, la comisión evaluadora tendrá la facultar de modificar la cantidad de cupos por categoría, siempre que exista el espacio suficiente. Lo anterior, debe quedar estipulado en el decreto que apruebe el listado de los </w:t>
      </w:r>
      <w:r>
        <w:rPr>
          <w:rFonts w:ascii="Arial" w:eastAsia="Calibri" w:hAnsi="Arial" w:cs="Arial"/>
          <w:b/>
          <w:color w:val="000000"/>
          <w:sz w:val="22"/>
          <w:szCs w:val="22"/>
          <w:lang w:val="es-CL" w:eastAsia="en-US"/>
        </w:rPr>
        <w:t>adjudicatarios(as)</w:t>
      </w:r>
      <w:r w:rsidRPr="004E569D">
        <w:rPr>
          <w:rFonts w:ascii="Arial" w:eastAsia="Calibri" w:hAnsi="Arial" w:cs="Arial"/>
          <w:b/>
          <w:color w:val="000000"/>
          <w:sz w:val="22"/>
          <w:szCs w:val="22"/>
          <w:lang w:val="es-CL" w:eastAsia="en-US"/>
        </w:rPr>
        <w:t xml:space="preserve"> de la convocatoria.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El pago de la presente </w:t>
      </w:r>
      <w:r>
        <w:rPr>
          <w:rFonts w:ascii="Arial" w:eastAsia="Calibri" w:hAnsi="Arial" w:cs="Arial"/>
          <w:color w:val="000000"/>
          <w:sz w:val="22"/>
          <w:szCs w:val="22"/>
          <w:lang w:val="es-CL" w:eastAsia="en-US"/>
        </w:rPr>
        <w:t xml:space="preserve">propuesta pública </w:t>
      </w:r>
      <w:r w:rsidRPr="004E569D">
        <w:rPr>
          <w:rFonts w:ascii="Arial" w:eastAsia="Calibri" w:hAnsi="Arial" w:cs="Arial"/>
          <w:color w:val="000000"/>
          <w:sz w:val="22"/>
          <w:szCs w:val="22"/>
          <w:lang w:val="es-CL" w:eastAsia="en-US"/>
        </w:rPr>
        <w:t>se realizará al contado o con cheque al día, al momento de la firma del contrato.</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P5. CONSIDERACIONES DE PARTICIPACIÓN</w:t>
      </w:r>
    </w:p>
    <w:p w:rsidR="000F0194" w:rsidRPr="004E569D" w:rsidRDefault="000F0194" w:rsidP="000F0194">
      <w:pPr>
        <w:pStyle w:val="Prrafodelista"/>
        <w:numPr>
          <w:ilvl w:val="0"/>
          <w:numId w:val="9"/>
        </w:num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u w:val="single"/>
          <w:lang w:val="es-CL" w:eastAsia="en-US"/>
        </w:rPr>
        <w:t xml:space="preserve">Permiso de funcionamiento: </w:t>
      </w:r>
    </w:p>
    <w:p w:rsidR="000F0194" w:rsidRPr="004E569D" w:rsidRDefault="000F0194" w:rsidP="000F0194">
      <w:pPr>
        <w:pStyle w:val="Prrafodelista"/>
        <w:spacing w:after="160" w:line="259" w:lineRule="auto"/>
        <w:jc w:val="both"/>
        <w:rPr>
          <w:rFonts w:ascii="Arial" w:eastAsia="Calibri" w:hAnsi="Arial" w:cs="Arial"/>
          <w:color w:val="000000"/>
          <w:sz w:val="22"/>
          <w:szCs w:val="22"/>
          <w:lang w:val="es-CL" w:eastAsia="en-US"/>
        </w:rPr>
      </w:pPr>
    </w:p>
    <w:p w:rsidR="000F0194" w:rsidRPr="004E569D" w:rsidRDefault="000F0194" w:rsidP="000F0194">
      <w:pPr>
        <w:pStyle w:val="Prrafodelista"/>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La Ilustre Municipalidad de Monte Patria, haciendo uso de lo dispuesto en el artículo 36 de la Ley 18.695, Orgánica de Municipalidades, viene en otorgar un permiso precario respecto a: </w:t>
      </w:r>
    </w:p>
    <w:p w:rsidR="000F0194" w:rsidRPr="004E569D" w:rsidRDefault="000F0194" w:rsidP="000F0194">
      <w:pPr>
        <w:pStyle w:val="Prrafodelista"/>
        <w:spacing w:after="160" w:line="259" w:lineRule="auto"/>
        <w:jc w:val="both"/>
        <w:rPr>
          <w:rFonts w:ascii="Arial" w:eastAsia="Calibri" w:hAnsi="Arial" w:cs="Arial"/>
          <w:color w:val="000000"/>
          <w:sz w:val="22"/>
          <w:szCs w:val="22"/>
          <w:lang w:val="es-CL" w:eastAsia="en-US"/>
        </w:rPr>
      </w:pPr>
    </w:p>
    <w:p w:rsidR="000F0194" w:rsidRPr="004E569D" w:rsidRDefault="000F0194" w:rsidP="000F0194">
      <w:pPr>
        <w:pStyle w:val="Prrafodelista"/>
        <w:numPr>
          <w:ilvl w:val="0"/>
          <w:numId w:val="10"/>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lastRenderedPageBreak/>
        <w:t xml:space="preserve">13 puestos o stands, habilitados por la municipalidad habilitados para ventas de productos varios, consumo u otros, que tengan relación con las fiestas patrias. </w:t>
      </w:r>
    </w:p>
    <w:p w:rsidR="000F0194" w:rsidRPr="004E569D" w:rsidRDefault="000F0194" w:rsidP="000F0194">
      <w:pPr>
        <w:pStyle w:val="Prrafodelista"/>
        <w:numPr>
          <w:ilvl w:val="0"/>
          <w:numId w:val="10"/>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En cuanto a la venta de alcohol, se estará a lo establecido en el punto 2, de las presentes bases. </w:t>
      </w:r>
    </w:p>
    <w:p w:rsidR="000F0194" w:rsidRPr="004E569D" w:rsidRDefault="000F0194" w:rsidP="000F0194">
      <w:pPr>
        <w:pStyle w:val="Prrafodelista"/>
        <w:spacing w:after="160" w:line="259" w:lineRule="auto"/>
        <w:jc w:val="both"/>
        <w:rPr>
          <w:rFonts w:ascii="Arial" w:eastAsia="Calibri" w:hAnsi="Arial" w:cs="Arial"/>
          <w:color w:val="000000"/>
          <w:sz w:val="22"/>
          <w:szCs w:val="22"/>
          <w:lang w:val="es-CL" w:eastAsia="en-US"/>
        </w:rPr>
      </w:pPr>
    </w:p>
    <w:p w:rsidR="000F0194" w:rsidRPr="004E569D" w:rsidRDefault="000F0194" w:rsidP="000F0194">
      <w:pPr>
        <w:pStyle w:val="Prrafodelista"/>
        <w:numPr>
          <w:ilvl w:val="0"/>
          <w:numId w:val="9"/>
        </w:numPr>
        <w:spacing w:after="160" w:line="259" w:lineRule="auto"/>
        <w:jc w:val="both"/>
        <w:rPr>
          <w:rFonts w:ascii="Arial" w:eastAsia="Calibri" w:hAnsi="Arial" w:cs="Arial"/>
          <w:b/>
          <w:color w:val="000000"/>
          <w:sz w:val="22"/>
          <w:szCs w:val="22"/>
          <w:u w:val="single"/>
          <w:lang w:val="es-CL" w:eastAsia="en-US"/>
        </w:rPr>
      </w:pPr>
      <w:r w:rsidRPr="004E569D">
        <w:rPr>
          <w:rFonts w:ascii="Arial" w:eastAsia="Calibri" w:hAnsi="Arial" w:cs="Arial"/>
          <w:b/>
          <w:color w:val="000000"/>
          <w:sz w:val="22"/>
          <w:szCs w:val="22"/>
          <w:u w:val="single"/>
          <w:lang w:val="es-CL" w:eastAsia="en-US"/>
        </w:rPr>
        <w:t>Compromisos del Municipio</w:t>
      </w:r>
    </w:p>
    <w:p w:rsidR="000F0194" w:rsidRPr="004E569D" w:rsidRDefault="000F0194" w:rsidP="000F0194">
      <w:pPr>
        <w:ind w:left="1440"/>
        <w:jc w:val="both"/>
        <w:rPr>
          <w:rFonts w:ascii="Arial" w:eastAsia="Calibri" w:hAnsi="Arial" w:cs="Arial"/>
          <w:b/>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Informar a los postulantes del proceso de selección, independiente si es adjudicatario o no.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Autorizar los permisos correspondientes, por los horarios y el lugar establecido.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Proporcionar toldos (en caso que sea necesario), puntos de conexión para alumbrado dentro de los puestos, funcionamiento de los equipos, e iluminación de los accesos comunes, así como el acceso a extracción de agua limpia, siempre y cuando exista la factibilidad de hacerlo.</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Contar con guardias de seguridad, contenedores de basura y baños para necesidades básicas.</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Definir el orden y la postura de cada uno de los stands, velando por la adecuada organización de los puestos por la naturaleza de los productos ofrecidos.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Proporcionar credenciales al dueño del puesto y a su equipo de trabajo, y espacio de estacionamiento (sujeto a cupos disponibles), con aviso de 8 días de antelación al evento.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Colaborar al adjudicatario en caso de alguna situación de emergencia que ocurra en la actividad.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Presentar bandas musicales, conjuntos folclóricos y realizar juegos populares, para la comunidad durante los días de funcionamiento del evento.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Difundir y publicitar constantemente el evento.</w:t>
      </w:r>
    </w:p>
    <w:p w:rsidR="000F0194" w:rsidRPr="004E569D" w:rsidRDefault="000F0194" w:rsidP="000F0194">
      <w:pPr>
        <w:spacing w:after="160" w:line="259" w:lineRule="auto"/>
        <w:ind w:left="720"/>
        <w:jc w:val="both"/>
        <w:rPr>
          <w:rFonts w:ascii="Arial" w:eastAsia="Calibri" w:hAnsi="Arial" w:cs="Arial"/>
          <w:color w:val="000000"/>
          <w:sz w:val="22"/>
          <w:szCs w:val="22"/>
          <w:lang w:val="es-CL" w:eastAsia="en-US"/>
        </w:rPr>
      </w:pPr>
    </w:p>
    <w:p w:rsidR="000F0194" w:rsidRPr="004E569D" w:rsidRDefault="000F0194" w:rsidP="000F0194">
      <w:pPr>
        <w:pStyle w:val="Prrafodelista"/>
        <w:numPr>
          <w:ilvl w:val="0"/>
          <w:numId w:val="9"/>
        </w:numPr>
        <w:spacing w:after="160" w:line="259" w:lineRule="auto"/>
        <w:jc w:val="both"/>
        <w:rPr>
          <w:rFonts w:ascii="Arial" w:eastAsia="Calibri" w:hAnsi="Arial" w:cs="Arial"/>
          <w:b/>
          <w:color w:val="000000"/>
          <w:sz w:val="22"/>
          <w:szCs w:val="22"/>
          <w:u w:val="single"/>
          <w:lang w:val="es-CL" w:eastAsia="en-US"/>
        </w:rPr>
      </w:pPr>
      <w:r w:rsidRPr="004E569D">
        <w:rPr>
          <w:rFonts w:ascii="Arial" w:eastAsia="Calibri" w:hAnsi="Arial" w:cs="Arial"/>
          <w:b/>
          <w:color w:val="000000"/>
          <w:sz w:val="22"/>
          <w:szCs w:val="22"/>
          <w:u w:val="single"/>
          <w:lang w:val="es-CL" w:eastAsia="en-US"/>
        </w:rPr>
        <w:t>Derechos del Municipio</w:t>
      </w:r>
    </w:p>
    <w:p w:rsidR="000F0194" w:rsidRPr="004E569D" w:rsidRDefault="000F0194" w:rsidP="000F0194">
      <w:pPr>
        <w:ind w:left="1440"/>
        <w:jc w:val="both"/>
        <w:rPr>
          <w:rFonts w:ascii="Arial" w:eastAsia="Calibri" w:hAnsi="Arial" w:cs="Arial"/>
          <w:b/>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Postergar o cancelar la actividad, o modificar su ubicación de la misma, si por razones climáticas o de fuerza mayor se viere afectado el funcionamiento del lugar.</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Eximirse de toda responsabilidad por los daños y perjuicios que eventualmente pudieren ocasionarse.</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Eximirse de toda responsabilidad por las obligaciones de carácter legal, contractual, laboral, previsional, o de cualquier otra índole que por motivo de una eventual adjudicación pueda adquirir el proponente.</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lastRenderedPageBreak/>
        <w:t>Eximirse de la responsabilidad por las pérdidas que pudieran incurrir los locatarios, producto de las inclemencias del tiempo, robos, incendios, catástrofes de cualquier tipo o imprevistos.</w:t>
      </w:r>
    </w:p>
    <w:p w:rsidR="000F0194" w:rsidRPr="004E569D" w:rsidRDefault="000F0194" w:rsidP="000F0194">
      <w:pPr>
        <w:jc w:val="both"/>
        <w:rPr>
          <w:rFonts w:ascii="Arial" w:eastAsia="Calibri" w:hAnsi="Arial" w:cs="Arial"/>
          <w:b/>
          <w:color w:val="000000"/>
          <w:sz w:val="22"/>
          <w:szCs w:val="22"/>
          <w:lang w:val="es-CL" w:eastAsia="en-US"/>
        </w:rPr>
      </w:pPr>
    </w:p>
    <w:p w:rsidR="000F0194" w:rsidRPr="004E569D" w:rsidRDefault="000F0194" w:rsidP="000F0194">
      <w:pPr>
        <w:pStyle w:val="Prrafodelista"/>
        <w:numPr>
          <w:ilvl w:val="0"/>
          <w:numId w:val="9"/>
        </w:numPr>
        <w:spacing w:after="160" w:line="259" w:lineRule="auto"/>
        <w:jc w:val="both"/>
        <w:rPr>
          <w:rFonts w:ascii="Arial" w:eastAsia="Calibri" w:hAnsi="Arial" w:cs="Arial"/>
          <w:b/>
          <w:color w:val="000000"/>
          <w:sz w:val="22"/>
          <w:szCs w:val="22"/>
          <w:u w:val="single"/>
          <w:lang w:val="es-CL" w:eastAsia="en-US"/>
        </w:rPr>
      </w:pPr>
      <w:r w:rsidRPr="004E569D">
        <w:rPr>
          <w:rFonts w:ascii="Arial" w:eastAsia="Calibri" w:hAnsi="Arial" w:cs="Arial"/>
          <w:b/>
          <w:color w:val="000000"/>
          <w:sz w:val="22"/>
          <w:szCs w:val="22"/>
          <w:u w:val="single"/>
          <w:lang w:val="es-CL" w:eastAsia="en-US"/>
        </w:rPr>
        <w:t>Obligaciones del Adjudicatario</w:t>
      </w:r>
    </w:p>
    <w:p w:rsidR="000F0194" w:rsidRPr="004E569D" w:rsidRDefault="000F0194" w:rsidP="000F0194">
      <w:pPr>
        <w:ind w:left="1440"/>
        <w:jc w:val="both"/>
        <w:rPr>
          <w:rFonts w:ascii="Arial" w:eastAsia="Calibri" w:hAnsi="Arial" w:cs="Arial"/>
          <w:b/>
          <w:color w:val="000000"/>
          <w:sz w:val="22"/>
          <w:szCs w:val="22"/>
          <w:lang w:val="es-CL" w:eastAsia="en-US"/>
        </w:rPr>
      </w:pPr>
    </w:p>
    <w:p w:rsidR="000F0194" w:rsidRPr="004E569D" w:rsidRDefault="000F0194" w:rsidP="000F0194">
      <w:pPr>
        <w:ind w:left="720"/>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Quien se adjudique el espacio, se obliga expresamente, según sea pertinente:</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Participar en reunión de coordinación previo a la actividad, y firmar la declaración jurada correspondiente. La no asistencia de los postulantes o su representante, facultará a la organización de ocupar el lugar con otro postulante en la lista de espera.</w:t>
      </w:r>
    </w:p>
    <w:p w:rsidR="000F0194" w:rsidRPr="004E569D" w:rsidRDefault="000F0194" w:rsidP="000F0194">
      <w:pPr>
        <w:pStyle w:val="Prrafodelista"/>
        <w:numPr>
          <w:ilvl w:val="0"/>
          <w:numId w:val="1"/>
        </w:numP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Pagar el derecho correspondiente al momento de la firma del contrato, cuyo plazo máximo será el lunes 09 de septiembre del 2023 a las 12:30 horas. </w:t>
      </w:r>
    </w:p>
    <w:p w:rsidR="000F0194" w:rsidRPr="004E569D" w:rsidRDefault="000F0194" w:rsidP="000F0194">
      <w:pPr>
        <w:pStyle w:val="Prrafodelista"/>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Tramitar, en caso que corresponda, la tasación o traslado de boleta ante el Servicio de Impuestos Internos (SII), y/o Autorizaciones Sanitarias.</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Respetar la ubicación que los organizadores designen.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Estar presente durante toda la actividad, y si no fuese posible, deberá buscar personal de trabajo que garantice el total funcionamiento de su puesto en los horarios establecidos.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Depositar la basura en recipientes y lugares establecidos, cuidando y manteniendo el aseo en el espacio que se le fue asignado.</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Informar a los clientes sobre los lugares que se encuentran habilitados para botar la basura.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Cumplir con normativa de higiene ambiental para la manipulación de alimentos, según sea el caso.</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Establecer todas las medidas que garantice el cumplimiento de protocolos exigidos por la autoridad sanitaria. </w:t>
      </w:r>
    </w:p>
    <w:p w:rsidR="000F0194" w:rsidRPr="00C37606"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Exponer y comercializar sólo productos presentados en la postulación y autorizados en el proceso de selección.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Contar con la mercadería necesaria para el tiempo que dure la actividad.</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Presentar los implementos y mobiliarios previamente autorizados, que no afecte el funcionamiento de la actividad, y tampoco que sea impedimento para la adecuada circulación del público asistente.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Cumplir con cuidadosa ornamentación, acorde con la cultura tradicional, contemplando preferentemente el uso de banderas y guirnaldas tricolores.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Mantener una identificación del puesto, tanto a su stand como a los participantes de dicho espacio.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lastRenderedPageBreak/>
        <w:t>Mantener una actitud de respeto y amabilidad con la concurrencia de público y con los organizadores de la actividad.</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Respetar los horarios de citación, postura, funcionamiento y cierre de la actividad, los cuales serán informados por los organizadores de la actividad.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Devolver los implementos prestados por la municipalidad de Monte Patria en perfectas condiciones.  </w:t>
      </w:r>
    </w:p>
    <w:p w:rsidR="000F0194" w:rsidRPr="004E569D" w:rsidRDefault="000F0194" w:rsidP="000F0194">
      <w:pPr>
        <w:ind w:left="720"/>
        <w:jc w:val="both"/>
        <w:rPr>
          <w:rFonts w:ascii="Arial" w:eastAsia="Calibri" w:hAnsi="Arial" w:cs="Arial"/>
          <w:b/>
          <w:color w:val="000000"/>
          <w:sz w:val="22"/>
          <w:szCs w:val="22"/>
          <w:lang w:val="es-CL" w:eastAsia="en-US"/>
        </w:rPr>
      </w:pPr>
    </w:p>
    <w:p w:rsidR="000F0194" w:rsidRPr="004E569D" w:rsidRDefault="000F0194" w:rsidP="000F0194">
      <w:pPr>
        <w:pStyle w:val="Prrafodelista"/>
        <w:numPr>
          <w:ilvl w:val="0"/>
          <w:numId w:val="9"/>
        </w:numPr>
        <w:spacing w:after="160" w:line="259" w:lineRule="auto"/>
        <w:jc w:val="both"/>
        <w:rPr>
          <w:rFonts w:ascii="Arial" w:eastAsia="Calibri" w:hAnsi="Arial" w:cs="Arial"/>
          <w:b/>
          <w:color w:val="000000"/>
          <w:sz w:val="22"/>
          <w:szCs w:val="22"/>
          <w:u w:val="single"/>
          <w:lang w:val="es-CL" w:eastAsia="en-US"/>
        </w:rPr>
      </w:pPr>
      <w:r w:rsidRPr="004E569D">
        <w:rPr>
          <w:rFonts w:ascii="Arial" w:eastAsia="Calibri" w:hAnsi="Arial" w:cs="Arial"/>
          <w:b/>
          <w:color w:val="000000"/>
          <w:sz w:val="22"/>
          <w:szCs w:val="22"/>
          <w:u w:val="single"/>
          <w:lang w:val="es-CL" w:eastAsia="en-US"/>
        </w:rPr>
        <w:t>Prohibiciones</w:t>
      </w:r>
    </w:p>
    <w:p w:rsidR="000F0194" w:rsidRPr="004E569D" w:rsidRDefault="000F0194" w:rsidP="000F0194">
      <w:pPr>
        <w:ind w:left="1440"/>
        <w:jc w:val="both"/>
        <w:rPr>
          <w:rFonts w:ascii="Arial" w:eastAsia="Calibri" w:hAnsi="Arial" w:cs="Arial"/>
          <w:b/>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Unir más de dos stands locales continuos, que fueran otorgados a distintos o a un mismo locatario.</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Subdividir el espacio otorgado, a menos que el organizador lo indique expresamente de cualquier forma (correo, carta, llamada telefónica, etc).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Arrendar, subarrendar, ceder o transferir el espacio destinado a la instalación de los distintos puestos, además de destinar el espacio para fines distintos a los otorgados.</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Exponer y vender cualquier producto no contemplado en las categorías presentadas.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Comercializar productos o artículos fuera de la ley, de dudosa procedencia, o no autorizados por los organizadores.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Arrojar desechos líquidos y sólidos en lugares no autorizados.</w:t>
      </w:r>
    </w:p>
    <w:p w:rsidR="000F0194" w:rsidRPr="004E569D" w:rsidRDefault="000F0194" w:rsidP="000F0194">
      <w:pPr>
        <w:pStyle w:val="Prrafodelista"/>
        <w:numPr>
          <w:ilvl w:val="0"/>
          <w:numId w:val="1"/>
        </w:numPr>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Acumular material altamente combustible. </w:t>
      </w:r>
    </w:p>
    <w:p w:rsidR="000F0194" w:rsidRPr="004E569D" w:rsidRDefault="000F0194" w:rsidP="000F0194">
      <w:pPr>
        <w:pStyle w:val="Prrafodelista"/>
        <w:rPr>
          <w:rFonts w:ascii="Arial" w:eastAsia="Calibri" w:hAnsi="Arial" w:cs="Arial"/>
          <w:color w:val="000000"/>
          <w:sz w:val="22"/>
          <w:szCs w:val="22"/>
          <w:lang w:val="es-CL" w:eastAsia="en-US"/>
        </w:rPr>
      </w:pPr>
    </w:p>
    <w:p w:rsidR="000F0194" w:rsidRPr="004E569D" w:rsidRDefault="000F0194" w:rsidP="000F0194">
      <w:pPr>
        <w:pStyle w:val="Prrafodelista"/>
        <w:numPr>
          <w:ilvl w:val="0"/>
          <w:numId w:val="1"/>
        </w:num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Generar cualquier condición insegura en el evento, como por ejemplo conectar una cantidad mayor de equipos y artefactos eléctricos respecto a lo autorizado previamente. </w:t>
      </w:r>
    </w:p>
    <w:p w:rsidR="000F0194" w:rsidRPr="004E569D" w:rsidRDefault="000F0194" w:rsidP="000F0194">
      <w:pPr>
        <w:pStyle w:val="Prrafodelista"/>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Encontrarse en evidente estado etílico. Para este caso será sancionado y/o retirado de la actividad.</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ind w:left="720"/>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Cualquier situación no prevista en la presente normativa, será resuelta por la Comisión Organizadora en pleno, siendo sus determinaciones inapelables.</w:t>
      </w:r>
    </w:p>
    <w:p w:rsidR="000F0194" w:rsidRPr="004E569D" w:rsidRDefault="000F0194" w:rsidP="000F0194">
      <w:pPr>
        <w:jc w:val="both"/>
        <w:rPr>
          <w:rFonts w:ascii="Arial" w:eastAsia="Calibri" w:hAnsi="Arial" w:cs="Arial"/>
          <w:b/>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P6. ¿QUÉ DOCUMENTOS PRESENTO PARA POSTULAR?</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8"/>
        </w:numPr>
        <w:spacing w:after="160" w:line="259" w:lineRule="auto"/>
        <w:jc w:val="both"/>
        <w:rPr>
          <w:rFonts w:ascii="Arial" w:eastAsia="Calibri" w:hAnsi="Arial" w:cs="Arial"/>
          <w:b/>
          <w:color w:val="000000"/>
          <w:sz w:val="22"/>
          <w:szCs w:val="22"/>
          <w:u w:val="single"/>
          <w:lang w:val="es-CL" w:eastAsia="en-US"/>
        </w:rPr>
      </w:pPr>
      <w:r w:rsidRPr="004E569D">
        <w:rPr>
          <w:rFonts w:ascii="Arial" w:eastAsia="Calibri" w:hAnsi="Arial" w:cs="Arial"/>
          <w:b/>
          <w:color w:val="000000"/>
          <w:sz w:val="22"/>
          <w:szCs w:val="22"/>
          <w:u w:val="single"/>
          <w:lang w:val="es-CL" w:eastAsia="en-US"/>
        </w:rPr>
        <w:t>Documentos Obligatorios</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ind w:left="720"/>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Para todas las categorías, se debe presentar lo siguiente:</w:t>
      </w:r>
    </w:p>
    <w:p w:rsidR="000F0194" w:rsidRPr="004E569D" w:rsidRDefault="000F0194" w:rsidP="000F0194">
      <w:pPr>
        <w:ind w:left="720"/>
        <w:jc w:val="both"/>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lang w:val="es-CL" w:eastAsia="en-US"/>
        </w:rPr>
        <w:t>Formulario de postulación,</w:t>
      </w:r>
      <w:r w:rsidRPr="004E569D">
        <w:rPr>
          <w:rFonts w:ascii="Arial" w:eastAsia="Calibri" w:hAnsi="Arial" w:cs="Arial"/>
          <w:color w:val="000000"/>
          <w:sz w:val="22"/>
          <w:szCs w:val="22"/>
          <w:lang w:val="es-CL" w:eastAsia="en-US"/>
        </w:rPr>
        <w:t xml:space="preserve"> respondido en la totalidad.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lastRenderedPageBreak/>
        <w:t>Fotocopia o copia de carnet de identidad por ambos lados del postulante o al que definan como representante legal de la persona jurídica.</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Dos fotografías del emprendimiento, las cuales corresponden a:</w:t>
      </w:r>
    </w:p>
    <w:p w:rsidR="000F0194" w:rsidRPr="004E569D" w:rsidRDefault="000F0194" w:rsidP="000F0194">
      <w:pPr>
        <w:numPr>
          <w:ilvl w:val="0"/>
          <w:numId w:val="7"/>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Los productos que espera ofrecer y vender</w:t>
      </w:r>
    </w:p>
    <w:p w:rsidR="000F0194" w:rsidRPr="004E569D" w:rsidRDefault="000F0194" w:rsidP="000F0194">
      <w:pPr>
        <w:numPr>
          <w:ilvl w:val="0"/>
          <w:numId w:val="7"/>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Montaje del stand, equipos e implementos necesarios para funcionar en el evento.</w:t>
      </w:r>
    </w:p>
    <w:p w:rsidR="000F0194" w:rsidRPr="004E569D" w:rsidRDefault="000F0194" w:rsidP="000F0194">
      <w:pPr>
        <w:pStyle w:val="Prrafodelista"/>
        <w:numPr>
          <w:ilvl w:val="0"/>
          <w:numId w:val="1"/>
        </w:num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Certificado de Registro Social de Hogares vigente (emitido en julio o agosto del 2024). </w:t>
      </w:r>
    </w:p>
    <w:p w:rsidR="000F0194" w:rsidRPr="004E569D" w:rsidRDefault="000F0194" w:rsidP="000F0194">
      <w:pPr>
        <w:pStyle w:val="Prrafodelista"/>
        <w:jc w:val="both"/>
        <w:rPr>
          <w:rFonts w:ascii="Arial" w:eastAsia="Calibri" w:hAnsi="Arial" w:cs="Arial"/>
          <w:color w:val="000000"/>
          <w:sz w:val="22"/>
          <w:szCs w:val="22"/>
          <w:lang w:val="es-CL" w:eastAsia="en-US"/>
        </w:rPr>
      </w:pPr>
    </w:p>
    <w:p w:rsidR="000F0194" w:rsidRPr="004E569D" w:rsidRDefault="000F0194" w:rsidP="000F0194">
      <w:pPr>
        <w:pStyle w:val="Prrafodelista"/>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u w:val="single"/>
          <w:lang w:val="es-CL" w:eastAsia="en-US"/>
        </w:rPr>
        <w:t>Nota</w:t>
      </w:r>
      <w:r w:rsidRPr="004E569D">
        <w:rPr>
          <w:rFonts w:ascii="Arial" w:eastAsia="Calibri" w:hAnsi="Arial" w:cs="Arial"/>
          <w:color w:val="000000"/>
          <w:sz w:val="22"/>
          <w:szCs w:val="22"/>
          <w:lang w:val="es-CL" w:eastAsia="en-US"/>
        </w:rPr>
        <w:t>: En caso de que el postulante tenga su Registro Social de Hogares en una comuna distinta a Monte Patria, pero su residencia se encuentra establecida en la comuna de Monte Patria, se le solicitará una declaración jurada ante notario para acreditar dicha situación. Sin perjuicio de lo anterior, la comisión evaluadora se reserva el derecho de verificar este antecedente.</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Si la persona postula a la categoría </w:t>
      </w:r>
      <w:r w:rsidRPr="004E569D">
        <w:rPr>
          <w:rFonts w:ascii="Arial" w:eastAsia="Calibri" w:hAnsi="Arial" w:cs="Arial"/>
          <w:b/>
          <w:color w:val="000000"/>
          <w:sz w:val="22"/>
          <w:szCs w:val="22"/>
          <w:u w:val="single"/>
          <w:lang w:val="es-CL" w:eastAsia="en-US"/>
        </w:rPr>
        <w:t>food truck</w:t>
      </w:r>
      <w:r w:rsidRPr="004E569D">
        <w:rPr>
          <w:rFonts w:ascii="Arial" w:eastAsia="Calibri" w:hAnsi="Arial" w:cs="Arial"/>
          <w:color w:val="000000"/>
          <w:sz w:val="22"/>
          <w:szCs w:val="22"/>
          <w:lang w:val="es-CL" w:eastAsia="en-US"/>
        </w:rPr>
        <w:t>, debe presentar adicionalmente en los documentos obligatorios:</w:t>
      </w:r>
    </w:p>
    <w:p w:rsidR="000F0194" w:rsidRPr="004E569D" w:rsidRDefault="000F0194" w:rsidP="000F0194">
      <w:pPr>
        <w:ind w:left="720"/>
        <w:jc w:val="both"/>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Una o dos fotos del carro food truck, con las instalaciones sanitarias y equipamiento que esta cuenta.</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Copia de la resolución sanitaria para la preparación de alimentos dentro del food truck. Si el postulante no lo tiene, puede presentar declaración jurada simple (con firma incluida, según anexo n°1), el cual el postulante da fé de que cuenta con las instalaciones eléctricas, sanitarias y de equipamiento necesarios para la preparación segura de dichos alimentos en el foodtruck.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8"/>
        </w:numPr>
        <w:spacing w:after="160" w:line="259" w:lineRule="auto"/>
        <w:jc w:val="both"/>
        <w:rPr>
          <w:rFonts w:ascii="Arial" w:eastAsia="Calibri" w:hAnsi="Arial" w:cs="Arial"/>
          <w:b/>
          <w:color w:val="000000"/>
          <w:sz w:val="22"/>
          <w:szCs w:val="22"/>
          <w:u w:val="single"/>
          <w:lang w:val="es-CL" w:eastAsia="en-US"/>
        </w:rPr>
      </w:pPr>
      <w:r w:rsidRPr="004E569D">
        <w:rPr>
          <w:rFonts w:ascii="Arial" w:eastAsia="Calibri" w:hAnsi="Arial" w:cs="Arial"/>
          <w:b/>
          <w:color w:val="000000"/>
          <w:sz w:val="22"/>
          <w:szCs w:val="22"/>
          <w:u w:val="single"/>
          <w:lang w:val="es-CL" w:eastAsia="en-US"/>
        </w:rPr>
        <w:t>Documentos Optativos</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ind w:left="720"/>
        <w:contextualSpacing/>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El postulante puede adjuntar un Documento emitido por el SII (pantallazo consulta situación tributaria, formulario 29, primera página de la carpeta tributaria u otra), que acredite al postulante tener inicio de actividades en primera categoría en dicha institución.</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P7. ¿CÓMO PUEDO ACCEDER A LAS BASES Y FORMULARIO DE POSTULACIÓN?</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El postulante puede acceder a las bases y formulario de postulación, a través de las siguientes formas:</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De forma presencial:</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La Oficina de partes de la Municipalidad de Monte Patria, ubicado en calle Diaguitas N° 31 Monte Patria. </w:t>
      </w: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lastRenderedPageBreak/>
        <w:t>Unidad de Rentas y Patentes de la Municipalidad de Monte Patria, ubicado en calle Diaguitas N° 31 Monte Patria.</w:t>
      </w:r>
    </w:p>
    <w:p w:rsidR="000F0194" w:rsidRPr="004E569D" w:rsidRDefault="000F0194" w:rsidP="000F0194">
      <w:pPr>
        <w:ind w:left="720"/>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De forma virtual</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Descargarla mediante la página web del municipio </w:t>
      </w:r>
      <w:hyperlink r:id="rId5" w:history="1">
        <w:r w:rsidRPr="004E569D">
          <w:rPr>
            <w:rFonts w:ascii="Arial" w:eastAsia="Calibri" w:hAnsi="Arial" w:cs="Arial"/>
            <w:color w:val="000000"/>
            <w:sz w:val="22"/>
            <w:szCs w:val="22"/>
            <w:u w:val="single"/>
            <w:lang w:val="es-CL" w:eastAsia="en-US"/>
          </w:rPr>
          <w:t>www.munimontepatria.cl</w:t>
        </w:r>
      </w:hyperlink>
      <w:r w:rsidRPr="004E569D">
        <w:rPr>
          <w:rFonts w:ascii="Arial" w:eastAsia="Calibri" w:hAnsi="Arial" w:cs="Arial"/>
          <w:color w:val="000000"/>
          <w:sz w:val="22"/>
          <w:szCs w:val="22"/>
          <w:lang w:val="es-CL" w:eastAsia="en-US"/>
        </w:rPr>
        <w:t xml:space="preserve">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P8. ¿CÓMO DEBO POSTULAR?</w:t>
      </w:r>
    </w:p>
    <w:p w:rsidR="000F0194" w:rsidRPr="004E569D" w:rsidRDefault="000F0194" w:rsidP="000F0194">
      <w:pPr>
        <w:ind w:left="720"/>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Las personas interesadas en postular, deben presentar la documentación obligatoria, en cualquiera de las dos formas que se indican a continuación:</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eastAsia="en-US"/>
        </w:rPr>
      </w:pPr>
      <w:r w:rsidRPr="004E569D">
        <w:rPr>
          <w:rFonts w:ascii="Arial" w:eastAsia="Calibri" w:hAnsi="Arial" w:cs="Arial"/>
          <w:b/>
          <w:color w:val="000000"/>
          <w:sz w:val="22"/>
          <w:szCs w:val="22"/>
          <w:u w:val="single"/>
          <w:lang w:eastAsia="en-US"/>
        </w:rPr>
        <w:t>Presencial</w:t>
      </w:r>
      <w:r w:rsidRPr="004E569D">
        <w:rPr>
          <w:rFonts w:ascii="Arial" w:eastAsia="Calibri" w:hAnsi="Arial" w:cs="Arial"/>
          <w:b/>
          <w:color w:val="000000"/>
          <w:sz w:val="22"/>
          <w:szCs w:val="22"/>
          <w:lang w:eastAsia="en-US"/>
        </w:rPr>
        <w:t>:</w:t>
      </w:r>
      <w:r w:rsidRPr="004E569D">
        <w:rPr>
          <w:rFonts w:ascii="Arial" w:eastAsia="Calibri" w:hAnsi="Arial" w:cs="Arial"/>
          <w:color w:val="000000"/>
          <w:sz w:val="22"/>
          <w:szCs w:val="22"/>
          <w:lang w:eastAsia="en-US"/>
        </w:rPr>
        <w:t xml:space="preserve"> En un sobre, que se recibirá en la Oficina de partes, ubicado en Diaguitas N°31, Monte Patria.</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ind w:left="708"/>
        <w:jc w:val="both"/>
        <w:rPr>
          <w:rFonts w:ascii="Arial" w:eastAsia="Calibri" w:hAnsi="Arial" w:cs="Arial"/>
          <w:color w:val="000000"/>
          <w:sz w:val="22"/>
          <w:szCs w:val="22"/>
          <w:lang w:eastAsia="en-US"/>
        </w:rPr>
      </w:pPr>
      <w:r w:rsidRPr="004E569D">
        <w:rPr>
          <w:rFonts w:ascii="Arial" w:eastAsia="Calibri" w:hAnsi="Arial" w:cs="Arial"/>
          <w:color w:val="000000"/>
          <w:sz w:val="22"/>
          <w:szCs w:val="22"/>
          <w:lang w:eastAsia="en-US"/>
        </w:rPr>
        <w:t xml:space="preserve">Esta, debe ser dirigida a la municipalidad de Monte Patria, y en la parte externa de dicho sobre debe tener como título “POSTULACIÓN FONDA FAMILIAR DONDE BRUNO 2024”, nombre y Rut del postulante. Al momento de la presentación, el funcionario a cargo deberá asignar un número correlativo a cada uno de los documentos recepcionados, luego de ello sellará el sobre en presencia del postulante. En el sobre debe quedar timbrada la unidad receptora, fecha y hora de recepción. También debe quedar registrado en una planilla nombre, rut, fecha, hora de recepción y firma. </w:t>
      </w:r>
    </w:p>
    <w:p w:rsidR="000F0194" w:rsidRPr="004E569D" w:rsidRDefault="000F0194" w:rsidP="000F0194">
      <w:pPr>
        <w:jc w:val="both"/>
        <w:rPr>
          <w:rFonts w:ascii="Arial" w:eastAsia="Calibri" w:hAnsi="Arial" w:cs="Arial"/>
          <w:color w:val="000000"/>
          <w:sz w:val="22"/>
          <w:szCs w:val="22"/>
          <w:lang w:eastAsia="en-US"/>
        </w:rPr>
      </w:pPr>
    </w:p>
    <w:p w:rsidR="000F0194" w:rsidRPr="004E569D" w:rsidRDefault="000F0194" w:rsidP="000F0194">
      <w:pPr>
        <w:jc w:val="both"/>
        <w:rPr>
          <w:rFonts w:ascii="Arial" w:eastAsia="Calibri" w:hAnsi="Arial" w:cs="Arial"/>
          <w:color w:val="000000"/>
          <w:sz w:val="22"/>
          <w:szCs w:val="22"/>
          <w:lang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eastAsia="en-US"/>
        </w:rPr>
      </w:pPr>
      <w:r w:rsidRPr="004E569D">
        <w:rPr>
          <w:rFonts w:ascii="Arial" w:eastAsia="Calibri" w:hAnsi="Arial" w:cs="Arial"/>
          <w:b/>
          <w:color w:val="000000"/>
          <w:sz w:val="22"/>
          <w:szCs w:val="22"/>
          <w:u w:val="single"/>
          <w:lang w:eastAsia="en-US"/>
        </w:rPr>
        <w:t>Online</w:t>
      </w:r>
      <w:r w:rsidRPr="004E569D">
        <w:rPr>
          <w:rFonts w:ascii="Arial" w:eastAsia="Calibri" w:hAnsi="Arial" w:cs="Arial"/>
          <w:b/>
          <w:color w:val="000000"/>
          <w:sz w:val="22"/>
          <w:szCs w:val="22"/>
          <w:lang w:eastAsia="en-US"/>
        </w:rPr>
        <w:t>:</w:t>
      </w:r>
      <w:r w:rsidRPr="004E569D">
        <w:rPr>
          <w:rFonts w:ascii="Arial" w:eastAsia="Calibri" w:hAnsi="Arial" w:cs="Arial"/>
          <w:color w:val="000000"/>
          <w:sz w:val="22"/>
          <w:szCs w:val="22"/>
          <w:lang w:eastAsia="en-US"/>
        </w:rPr>
        <w:t xml:space="preserve"> vía correo electrónico al correo </w:t>
      </w:r>
      <w:r w:rsidRPr="004E569D">
        <w:rPr>
          <w:rStyle w:val="Hipervnculo"/>
          <w:rFonts w:ascii="Arial" w:eastAsia="Calibri" w:hAnsi="Arial" w:cs="Arial"/>
          <w:color w:val="000000"/>
          <w:sz w:val="22"/>
          <w:szCs w:val="22"/>
          <w:lang w:eastAsia="en-US"/>
        </w:rPr>
        <w:t>encargadofomento@mpatrial.cl</w:t>
      </w:r>
      <w:r w:rsidRPr="004E569D">
        <w:rPr>
          <w:rFonts w:ascii="Arial" w:eastAsia="Calibri" w:hAnsi="Arial" w:cs="Arial"/>
          <w:color w:val="000000"/>
          <w:sz w:val="22"/>
          <w:szCs w:val="22"/>
          <w:lang w:eastAsia="en-US"/>
        </w:rPr>
        <w:t>, cuyo asunto debe ser ‘POSTULACIÓN FONDA FAMILIAR DONDE BRUNO 2024’ y se debe adjuntar los documentos en formato PDF.</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u w:val="single"/>
          <w:lang w:val="es-CL" w:eastAsia="en-US"/>
        </w:rPr>
        <w:t>Nota</w:t>
      </w:r>
      <w:r w:rsidRPr="004E569D">
        <w:rPr>
          <w:rFonts w:ascii="Arial" w:eastAsia="Calibri" w:hAnsi="Arial" w:cs="Arial"/>
          <w:color w:val="000000"/>
          <w:sz w:val="22"/>
          <w:szCs w:val="22"/>
          <w:lang w:val="es-CL" w:eastAsia="en-US"/>
        </w:rPr>
        <w:t xml:space="preserve">: En ambas situaciones, el postulante deberá indicar la categoría a la que postula.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P9. ¿CUÁLES SON LAS FECHAS MAS RELEVANTES DEL CONCURSO?</w:t>
      </w:r>
    </w:p>
    <w:p w:rsidR="000F0194" w:rsidRPr="004E569D" w:rsidRDefault="000F0194" w:rsidP="000F0194">
      <w:p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En la siguiente tabla, se señalan las fechas y horarios relevantes: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096"/>
      </w:tblGrid>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Hito </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Fecha y Horario</w:t>
            </w:r>
          </w:p>
          <w:p w:rsidR="000F0194" w:rsidRPr="004E569D" w:rsidRDefault="000F0194" w:rsidP="00B40A89">
            <w:pPr>
              <w:jc w:val="both"/>
              <w:rPr>
                <w:rFonts w:ascii="Arial" w:eastAsia="Calibri" w:hAnsi="Arial" w:cs="Arial"/>
                <w:color w:val="000000"/>
                <w:sz w:val="22"/>
                <w:szCs w:val="22"/>
                <w:lang w:val="es-CL" w:eastAsia="en-US"/>
              </w:rPr>
            </w:pP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Inicio publicación y/o entrega bases</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Pr>
                <w:rFonts w:ascii="Arial" w:eastAsia="Calibri" w:hAnsi="Arial" w:cs="Arial"/>
                <w:color w:val="000000"/>
                <w:sz w:val="22"/>
                <w:szCs w:val="22"/>
                <w:lang w:val="es-CL" w:eastAsia="en-US"/>
              </w:rPr>
              <w:t>Jueves 22</w:t>
            </w:r>
            <w:r w:rsidRPr="004E569D">
              <w:rPr>
                <w:rFonts w:ascii="Arial" w:eastAsia="Calibri" w:hAnsi="Arial" w:cs="Arial"/>
                <w:color w:val="000000"/>
                <w:sz w:val="22"/>
                <w:szCs w:val="22"/>
                <w:lang w:val="es-CL" w:eastAsia="en-US"/>
              </w:rPr>
              <w:t xml:space="preserve"> de agosto del 2024 a las 09 horas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Inicio postulación</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Pr>
                <w:rFonts w:ascii="Arial" w:eastAsia="Calibri" w:hAnsi="Arial" w:cs="Arial"/>
                <w:color w:val="000000"/>
                <w:sz w:val="22"/>
                <w:szCs w:val="22"/>
                <w:lang w:val="es-CL" w:eastAsia="en-US"/>
              </w:rPr>
              <w:t>Jueves 22</w:t>
            </w:r>
            <w:r w:rsidRPr="004E569D">
              <w:rPr>
                <w:rFonts w:ascii="Arial" w:eastAsia="Calibri" w:hAnsi="Arial" w:cs="Arial"/>
                <w:color w:val="000000"/>
                <w:sz w:val="22"/>
                <w:szCs w:val="22"/>
                <w:lang w:val="es-CL" w:eastAsia="en-US"/>
              </w:rPr>
              <w:t xml:space="preserve"> de agosto del 2024 a las 10 horas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Inicio de consultas</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Pr>
                <w:rFonts w:ascii="Arial" w:eastAsia="Calibri" w:hAnsi="Arial" w:cs="Arial"/>
                <w:color w:val="000000"/>
                <w:sz w:val="22"/>
                <w:szCs w:val="22"/>
                <w:lang w:val="es-CL" w:eastAsia="en-US"/>
              </w:rPr>
              <w:t>Viernes 23</w:t>
            </w:r>
            <w:r w:rsidRPr="004E569D">
              <w:rPr>
                <w:rFonts w:ascii="Arial" w:eastAsia="Calibri" w:hAnsi="Arial" w:cs="Arial"/>
                <w:color w:val="000000"/>
                <w:sz w:val="22"/>
                <w:szCs w:val="22"/>
                <w:lang w:val="es-CL" w:eastAsia="en-US"/>
              </w:rPr>
              <w:t xml:space="preserve"> de agosto del 2024 a las 10 horas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Reunión informativa interesados/as</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Viernes 23 de agosto del 2024 a las 11 horas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Cierre publicación y/o entrega bases</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Jueves 29 de agosto del 2024 a las 17 horas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Cierre de consultas</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Jueves 29 de agosto del 2024 a las 17 horas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Cierre postulación</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Jueves 29 de agosto del 2024 a las 17 horas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Admisibilidad</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Lunes 2 de septiembre del 2024 </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lastRenderedPageBreak/>
              <w:t>Inicio Apelación y/o rectificación</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Martes 3 de septiembre del 2024 a las 9:00 hrs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Fin Apelación y/o rectificación</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Miércoles 4 de septiembre del 2024 a las 12:00 hrs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Evaluación técnica</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Jueves 5 de septiembre del 2024 a las 15:00 hrs</w:t>
            </w:r>
          </w:p>
        </w:tc>
      </w:tr>
      <w:tr w:rsidR="000F0194" w:rsidRPr="0026482E" w:rsidTr="00B40A89">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Selección y Notificación</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Viernes 6 de septiembre  del 2024</w:t>
            </w:r>
          </w:p>
        </w:tc>
      </w:tr>
      <w:tr w:rsidR="000F0194" w:rsidRPr="005D1184" w:rsidTr="00B40A89">
        <w:trPr>
          <w:trHeight w:val="497"/>
        </w:trPr>
        <w:tc>
          <w:tcPr>
            <w:tcW w:w="3794"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Firma de contrato y concesión</w:t>
            </w:r>
          </w:p>
        </w:tc>
        <w:tc>
          <w:tcPr>
            <w:tcW w:w="5210" w:type="dxa"/>
            <w:shd w:val="clear" w:color="auto" w:fill="auto"/>
          </w:tcPr>
          <w:p w:rsidR="000F0194" w:rsidRPr="004E569D" w:rsidRDefault="000F0194" w:rsidP="00B40A89">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 Jueves 12 de septiembre del 2024, de 9:30 a 12:30 horas. </w:t>
            </w:r>
          </w:p>
        </w:tc>
      </w:tr>
    </w:tbl>
    <w:p w:rsidR="000F0194" w:rsidRPr="004E569D" w:rsidRDefault="000F0194" w:rsidP="000F0194">
      <w:pPr>
        <w:ind w:firstLine="708"/>
        <w:jc w:val="both"/>
        <w:rPr>
          <w:rFonts w:ascii="Calibri" w:eastAsia="Calibri" w:hAnsi="Calibri"/>
          <w:color w:val="000000"/>
          <w:sz w:val="22"/>
          <w:szCs w:val="22"/>
          <w:lang w:val="es-CL" w:eastAsia="en-US"/>
        </w:rPr>
      </w:pPr>
    </w:p>
    <w:p w:rsidR="000F0194" w:rsidRPr="004E569D" w:rsidRDefault="000F0194" w:rsidP="000F0194">
      <w:pPr>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 xml:space="preserve">Nota: Las fechas y horarios son referenciales. La municipalidad se reserva el derecho a modificar las fechas y horarios establecidos en las presentes bases, por motivos de tramitaciones internas en general, y no se hace responsable de las alteraciones que dichas modificaciones generen en el proceso.  </w:t>
      </w:r>
    </w:p>
    <w:p w:rsidR="000F0194" w:rsidRPr="004E569D" w:rsidRDefault="000F0194" w:rsidP="000F0194">
      <w:pPr>
        <w:ind w:firstLine="708"/>
        <w:jc w:val="both"/>
        <w:rPr>
          <w:rFonts w:ascii="Calibri" w:eastAsia="Calibri" w:hAnsi="Calibri"/>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Se debe complementar la siguiente información: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pStyle w:val="Prrafodelista"/>
        <w:numPr>
          <w:ilvl w:val="0"/>
          <w:numId w:val="1"/>
        </w:num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Las dudas o consultas, se recibirán de lunes a viernes de 8:45 a 12:45 horas. Esto será canalizado mediante los siguientes medios:</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Correo: </w:t>
      </w:r>
      <w:hyperlink r:id="rId6" w:history="1">
        <w:r w:rsidRPr="004E569D">
          <w:rPr>
            <w:rStyle w:val="Hipervnculo"/>
            <w:rFonts w:ascii="Arial" w:eastAsia="Calibri" w:hAnsi="Arial" w:cs="Arial"/>
            <w:color w:val="000000"/>
            <w:sz w:val="22"/>
            <w:szCs w:val="22"/>
            <w:lang w:val="es-CL" w:eastAsia="en-US"/>
          </w:rPr>
          <w:t>encargadofomento@mpatria.cl</w:t>
        </w:r>
      </w:hyperlink>
    </w:p>
    <w:p w:rsidR="000F0194" w:rsidRPr="004E569D" w:rsidRDefault="000F0194" w:rsidP="000F0194">
      <w:pPr>
        <w:numPr>
          <w:ilvl w:val="0"/>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Teléfono de contacto: 532354400, anexo 119</w:t>
      </w:r>
    </w:p>
    <w:p w:rsidR="000F0194" w:rsidRPr="004E569D" w:rsidRDefault="000F0194" w:rsidP="000F0194">
      <w:pPr>
        <w:numPr>
          <w:ilvl w:val="0"/>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Presencialmente, en:</w:t>
      </w:r>
    </w:p>
    <w:p w:rsidR="000F0194" w:rsidRPr="004E569D" w:rsidRDefault="000F0194" w:rsidP="000F0194">
      <w:pPr>
        <w:numPr>
          <w:ilvl w:val="1"/>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La unidad de rentas y patentes, ubicado en Diaguitas 31, Monte Patria.</w:t>
      </w:r>
    </w:p>
    <w:p w:rsidR="000F0194" w:rsidRPr="004E569D" w:rsidRDefault="000F0194" w:rsidP="000F0194">
      <w:pPr>
        <w:numPr>
          <w:ilvl w:val="1"/>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Dpto de fomento productivo, ubicado en el Centro Cultural de Monte Patria. </w:t>
      </w:r>
    </w:p>
    <w:p w:rsidR="000F0194" w:rsidRPr="004E569D" w:rsidRDefault="000F0194" w:rsidP="000F0194">
      <w:pPr>
        <w:spacing w:after="160" w:line="259" w:lineRule="auto"/>
        <w:ind w:left="360"/>
        <w:jc w:val="both"/>
        <w:rPr>
          <w:rFonts w:ascii="Arial" w:eastAsia="Calibri" w:hAnsi="Arial" w:cs="Arial"/>
          <w:color w:val="000000"/>
          <w:sz w:val="22"/>
          <w:szCs w:val="22"/>
          <w:lang w:val="es-CL" w:eastAsia="en-US"/>
        </w:rPr>
      </w:pPr>
    </w:p>
    <w:p w:rsidR="000F0194" w:rsidRPr="004E569D" w:rsidRDefault="000F0194" w:rsidP="000F0194">
      <w:pPr>
        <w:pStyle w:val="Textoindependiente"/>
        <w:spacing w:line="276" w:lineRule="auto"/>
        <w:jc w:val="both"/>
        <w:rPr>
          <w:rFonts w:ascii="Arial" w:hAnsi="Arial" w:cs="Arial"/>
          <w:b/>
          <w:color w:val="000000"/>
          <w:sz w:val="22"/>
          <w:szCs w:val="22"/>
        </w:rPr>
      </w:pPr>
      <w:r w:rsidRPr="004E569D">
        <w:rPr>
          <w:rFonts w:ascii="Arial" w:hAnsi="Arial" w:cs="Arial"/>
          <w:b/>
          <w:color w:val="000000"/>
          <w:sz w:val="22"/>
          <w:szCs w:val="22"/>
        </w:rPr>
        <w:t xml:space="preserve">Nota: Las consultas no formuladas oportunamente en la forma y en el plazo estipulado, darán derecho a la municipalidad a dar por entendido y aceptado todos los antecedentes del presente proceso, por lo tanto, los señores oferentes no tendrán derecho a reclamos ni indemnizaciones posteriores de ninguna especie. </w:t>
      </w:r>
    </w:p>
    <w:p w:rsidR="000F0194" w:rsidRPr="004E569D" w:rsidRDefault="000F0194" w:rsidP="000F0194">
      <w:pPr>
        <w:spacing w:after="160" w:line="259" w:lineRule="auto"/>
        <w:jc w:val="both"/>
        <w:rPr>
          <w:rFonts w:ascii="Arial" w:eastAsia="Calibri" w:hAnsi="Arial" w:cs="Arial"/>
          <w:color w:val="000000"/>
          <w:sz w:val="22"/>
          <w:szCs w:val="22"/>
          <w:lang w:val="es-CL" w:eastAsia="en-US"/>
        </w:rPr>
      </w:pPr>
    </w:p>
    <w:p w:rsidR="000F0194" w:rsidRPr="004E569D" w:rsidRDefault="000F0194" w:rsidP="000F0194">
      <w:pPr>
        <w:pStyle w:val="Prrafodelista"/>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La reunión informativa se realizará en el Centro Cultural Huayquilonko de Monte Patria, ubicado en Poniu S/N, entre el CESFAM y SAR de Monte Patria.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pStyle w:val="Prrafodelista"/>
        <w:numPr>
          <w:ilvl w:val="0"/>
          <w:numId w:val="1"/>
        </w:num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La firma de contrato y concesión se realizará en la unidad de rentas y patentes, ubicado en Diaguitas 31, Monte Patria. El/la seleccionado/a, debe realizar el pago del puesto concesionado en el mismo momento de la firma del contrato.</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line="276" w:lineRule="auto"/>
        <w:ind w:left="426"/>
        <w:jc w:val="both"/>
        <w:rPr>
          <w:rFonts w:ascii="Arial" w:hAnsi="Arial" w:cs="Arial"/>
          <w:color w:val="000000"/>
          <w:sz w:val="22"/>
          <w:szCs w:val="22"/>
        </w:rPr>
      </w:pPr>
    </w:p>
    <w:p w:rsidR="000F0194" w:rsidRPr="004E569D" w:rsidRDefault="000F0194" w:rsidP="000F0194">
      <w:pPr>
        <w:spacing w:line="276" w:lineRule="auto"/>
        <w:jc w:val="both"/>
        <w:rPr>
          <w:rFonts w:ascii="Arial" w:hAnsi="Arial" w:cs="Arial"/>
          <w:b/>
          <w:color w:val="000000"/>
          <w:sz w:val="22"/>
          <w:szCs w:val="22"/>
        </w:rPr>
      </w:pPr>
      <w:r w:rsidRPr="004E569D">
        <w:rPr>
          <w:rFonts w:ascii="Arial" w:hAnsi="Arial" w:cs="Arial"/>
          <w:b/>
          <w:color w:val="000000"/>
          <w:sz w:val="22"/>
          <w:szCs w:val="22"/>
        </w:rPr>
        <w:t>Nota: Todas las ofertas deben tener un plazo mínimo de 15 días de vigencia y deben cumplir con todo lo indicado en las presentes bases, de lo contrario quedarán fuera del proceso de evaluación.</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p>
    <w:p w:rsidR="000F0194" w:rsidRPr="004E569D" w:rsidRDefault="000F0194" w:rsidP="000F0194">
      <w:p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lastRenderedPageBreak/>
        <w:t>P9. ¿CÓMO ES EL PROCESO DE EVALUACIÓN Y SELECCIÓN?</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4"/>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lang w:val="es-CL" w:eastAsia="en-US"/>
        </w:rPr>
        <w:t>Admisibilidad:</w:t>
      </w:r>
      <w:r w:rsidRPr="004E569D">
        <w:rPr>
          <w:rFonts w:ascii="Arial" w:eastAsia="Calibri" w:hAnsi="Arial" w:cs="Arial"/>
          <w:color w:val="000000"/>
          <w:sz w:val="22"/>
          <w:szCs w:val="22"/>
          <w:lang w:val="es-CL" w:eastAsia="en-US"/>
        </w:rPr>
        <w:t xml:space="preserve"> Funcionarios de la unidad de rentas y patentes realizará revisión de los requisitos, la presentación total de los documentos, y que cada postulación se haya recibido dentro de plazo. Quienes cumplan con lo indicado anteriormente, se declararán ADMISIBLES y pasarán a la siguiente etapa.</w:t>
      </w:r>
    </w:p>
    <w:p w:rsidR="000F0194" w:rsidRPr="004E569D" w:rsidRDefault="000F0194" w:rsidP="000F0194">
      <w:pPr>
        <w:spacing w:after="160" w:line="259" w:lineRule="auto"/>
        <w:ind w:left="720"/>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Si el postulante no presentara la totalidad de la documentación obligatoria, tendrá derecho a presentar los antecedentes faltantes </w:t>
      </w:r>
      <w:r w:rsidRPr="004E569D">
        <w:rPr>
          <w:rFonts w:ascii="Arial" w:eastAsia="Calibri" w:hAnsi="Arial" w:cs="Arial"/>
          <w:b/>
          <w:color w:val="000000"/>
          <w:sz w:val="22"/>
          <w:szCs w:val="22"/>
          <w:lang w:val="es-CL" w:eastAsia="en-US"/>
        </w:rPr>
        <w:t>hasta el lunes 2 de septiembre a las 12:00 horas</w:t>
      </w:r>
      <w:r w:rsidRPr="004E569D">
        <w:rPr>
          <w:rFonts w:ascii="Arial" w:eastAsia="Calibri" w:hAnsi="Arial" w:cs="Arial"/>
          <w:color w:val="000000"/>
          <w:sz w:val="22"/>
          <w:szCs w:val="22"/>
          <w:lang w:val="es-CL" w:eastAsia="en-US"/>
        </w:rPr>
        <w:t xml:space="preserve">, entregándose presencialmente en el departamento de fomento productivo, ubicado en el Centro Cultural de Monte Patria, o al correo </w:t>
      </w:r>
      <w:hyperlink r:id="rId7" w:history="1">
        <w:r w:rsidRPr="004E569D">
          <w:rPr>
            <w:rStyle w:val="Hipervnculo"/>
            <w:rFonts w:ascii="Arial" w:eastAsia="Calibri" w:hAnsi="Arial" w:cs="Arial"/>
            <w:color w:val="000000"/>
            <w:sz w:val="22"/>
            <w:szCs w:val="22"/>
            <w:lang w:val="es-CL" w:eastAsia="en-US"/>
          </w:rPr>
          <w:t>encargadofomento@mpatria.cl</w:t>
        </w:r>
      </w:hyperlink>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4"/>
        </w:numPr>
        <w:spacing w:after="160" w:line="259" w:lineRule="auto"/>
        <w:jc w:val="both"/>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Evaluación Técnica</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u w:val="single"/>
          <w:lang w:val="es-CL" w:eastAsia="en-US"/>
        </w:rPr>
        <w:t>Sobre la comisión evaluadora</w:t>
      </w:r>
      <w:r w:rsidRPr="004E569D">
        <w:rPr>
          <w:rFonts w:ascii="Arial" w:eastAsia="Calibri" w:hAnsi="Arial" w:cs="Arial"/>
          <w:b/>
          <w:color w:val="000000"/>
          <w:sz w:val="22"/>
          <w:szCs w:val="22"/>
          <w:lang w:val="es-CL" w:eastAsia="en-US"/>
        </w:rPr>
        <w:t>:</w:t>
      </w:r>
      <w:r w:rsidRPr="004E569D">
        <w:rPr>
          <w:rFonts w:ascii="Arial" w:eastAsia="Calibri" w:hAnsi="Arial" w:cs="Arial"/>
          <w:color w:val="000000"/>
          <w:sz w:val="22"/>
          <w:szCs w:val="22"/>
          <w:lang w:val="es-CL" w:eastAsia="en-US"/>
        </w:rPr>
        <w:t xml:space="preserve"> Existirá una comisión evaluadora, en adelante “jurado”, compuesto en su totalidad por 3 funcionarios municipales, siendo estos: </w:t>
      </w:r>
    </w:p>
    <w:p w:rsidR="000F0194" w:rsidRPr="004E569D" w:rsidRDefault="000F0194" w:rsidP="000F0194">
      <w:pPr>
        <w:numPr>
          <w:ilvl w:val="1"/>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Director/a de Desarrollo Comunitario (o quien subrogue).</w:t>
      </w:r>
    </w:p>
    <w:p w:rsidR="000F0194" w:rsidRPr="004E569D" w:rsidRDefault="000F0194" w:rsidP="000F0194">
      <w:pPr>
        <w:numPr>
          <w:ilvl w:val="1"/>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Representante del Dpto. de Fomento Productivo y Turismo.</w:t>
      </w:r>
    </w:p>
    <w:p w:rsidR="000F0194" w:rsidRPr="004E569D" w:rsidRDefault="000F0194" w:rsidP="000F0194">
      <w:pPr>
        <w:numPr>
          <w:ilvl w:val="1"/>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Representante de la Dirección de Administración y Finanzas.</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numPr>
          <w:ilvl w:val="0"/>
          <w:numId w:val="6"/>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u w:val="single"/>
          <w:lang w:val="es-CL" w:eastAsia="en-US"/>
        </w:rPr>
        <w:t>Parámetros de evaluación:</w:t>
      </w:r>
      <w:r w:rsidRPr="004E569D">
        <w:rPr>
          <w:rFonts w:ascii="Arial" w:eastAsia="Calibri" w:hAnsi="Arial" w:cs="Arial"/>
          <w:color w:val="000000"/>
          <w:sz w:val="22"/>
          <w:szCs w:val="22"/>
          <w:lang w:val="es-CL" w:eastAsia="en-US"/>
        </w:rPr>
        <w:t xml:space="preserve"> El jurado tendrá la misión de evaluar la propuesta presentada, quienes deben cumplir con parámetros presentados a continuación:</w:t>
      </w:r>
    </w:p>
    <w:p w:rsidR="000F0194" w:rsidRPr="004E569D" w:rsidRDefault="000F0194" w:rsidP="000F0194">
      <w:pPr>
        <w:spacing w:after="160" w:line="259" w:lineRule="auto"/>
        <w:ind w:left="720"/>
        <w:jc w:val="both"/>
        <w:rPr>
          <w:rFonts w:ascii="Arial" w:eastAsia="Calibri" w:hAnsi="Arial" w:cs="Arial"/>
          <w:color w:val="000000"/>
          <w:sz w:val="22"/>
          <w:szCs w:val="22"/>
          <w:lang w:val="es-CL" w:eastAsia="en-U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252"/>
        <w:gridCol w:w="1197"/>
        <w:gridCol w:w="2635"/>
      </w:tblGrid>
      <w:tr w:rsidR="000F0194" w:rsidRPr="005D1184" w:rsidTr="00B40A89">
        <w:trPr>
          <w:trHeight w:val="300"/>
        </w:trPr>
        <w:tc>
          <w:tcPr>
            <w:tcW w:w="1484" w:type="dxa"/>
            <w:vMerge w:val="restart"/>
            <w:shd w:val="clear" w:color="auto" w:fill="auto"/>
            <w:hideMark/>
          </w:tcPr>
          <w:p w:rsidR="000F0194" w:rsidRPr="000718D9" w:rsidRDefault="000F0194" w:rsidP="00B40A89">
            <w:pPr>
              <w:jc w:val="both"/>
              <w:rPr>
                <w:rFonts w:ascii="Arial" w:hAnsi="Arial" w:cs="Arial"/>
                <w:b/>
                <w:bCs/>
                <w:color w:val="000000"/>
                <w:lang w:val="es-CL" w:eastAsia="es-CL"/>
              </w:rPr>
            </w:pPr>
            <w:r w:rsidRPr="000718D9">
              <w:rPr>
                <w:rFonts w:ascii="Arial" w:hAnsi="Arial" w:cs="Arial"/>
                <w:b/>
                <w:bCs/>
                <w:color w:val="000000"/>
                <w:lang w:val="es-CL" w:eastAsia="es-CL"/>
              </w:rPr>
              <w:t>Criterio</w:t>
            </w:r>
          </w:p>
        </w:tc>
        <w:tc>
          <w:tcPr>
            <w:tcW w:w="4252" w:type="dxa"/>
            <w:vMerge w:val="restart"/>
            <w:shd w:val="clear" w:color="auto" w:fill="auto"/>
            <w:hideMark/>
          </w:tcPr>
          <w:p w:rsidR="000F0194" w:rsidRPr="000718D9" w:rsidRDefault="000F0194" w:rsidP="00B40A89">
            <w:pPr>
              <w:jc w:val="both"/>
              <w:rPr>
                <w:rFonts w:ascii="Arial" w:hAnsi="Arial" w:cs="Arial"/>
                <w:b/>
                <w:bCs/>
                <w:color w:val="000000"/>
                <w:lang w:val="es-CL" w:eastAsia="es-CL"/>
              </w:rPr>
            </w:pPr>
            <w:r w:rsidRPr="000718D9">
              <w:rPr>
                <w:rFonts w:ascii="Arial" w:hAnsi="Arial" w:cs="Arial"/>
                <w:b/>
                <w:bCs/>
                <w:color w:val="000000"/>
                <w:lang w:val="es-CL" w:eastAsia="es-CL"/>
              </w:rPr>
              <w:t>Descripción</w:t>
            </w:r>
          </w:p>
        </w:tc>
        <w:tc>
          <w:tcPr>
            <w:tcW w:w="1197" w:type="dxa"/>
            <w:vMerge w:val="restart"/>
            <w:shd w:val="clear" w:color="auto" w:fill="auto"/>
            <w:hideMark/>
          </w:tcPr>
          <w:p w:rsidR="000F0194" w:rsidRPr="000718D9" w:rsidRDefault="000F0194" w:rsidP="00B40A89">
            <w:pPr>
              <w:jc w:val="center"/>
              <w:rPr>
                <w:rFonts w:ascii="Arial" w:hAnsi="Arial" w:cs="Arial"/>
                <w:b/>
                <w:bCs/>
                <w:color w:val="000000"/>
                <w:lang w:val="es-CL" w:eastAsia="es-CL"/>
              </w:rPr>
            </w:pPr>
            <w:r w:rsidRPr="000718D9">
              <w:rPr>
                <w:rFonts w:ascii="Arial" w:hAnsi="Arial" w:cs="Arial"/>
                <w:b/>
                <w:bCs/>
                <w:color w:val="000000"/>
                <w:lang w:val="es-CL" w:eastAsia="es-CL"/>
              </w:rPr>
              <w:t>Puntaje</w:t>
            </w:r>
          </w:p>
        </w:tc>
        <w:tc>
          <w:tcPr>
            <w:tcW w:w="2635" w:type="dxa"/>
            <w:vMerge w:val="restart"/>
            <w:shd w:val="clear" w:color="auto" w:fill="auto"/>
            <w:hideMark/>
          </w:tcPr>
          <w:p w:rsidR="000F0194" w:rsidRPr="000718D9" w:rsidRDefault="000F0194" w:rsidP="00B40A89">
            <w:pPr>
              <w:jc w:val="both"/>
              <w:rPr>
                <w:rFonts w:ascii="Arial" w:hAnsi="Arial" w:cs="Arial"/>
                <w:b/>
                <w:bCs/>
                <w:color w:val="000000"/>
                <w:lang w:val="es-CL" w:eastAsia="es-CL"/>
              </w:rPr>
            </w:pPr>
            <w:r w:rsidRPr="000718D9">
              <w:rPr>
                <w:rFonts w:ascii="Arial" w:hAnsi="Arial" w:cs="Arial"/>
                <w:b/>
                <w:bCs/>
                <w:color w:val="000000"/>
                <w:lang w:val="es-CL" w:eastAsia="es-CL"/>
              </w:rPr>
              <w:t>Valoración</w:t>
            </w:r>
          </w:p>
        </w:tc>
      </w:tr>
      <w:tr w:rsidR="000F0194" w:rsidRPr="005D1184" w:rsidTr="00B40A89">
        <w:trPr>
          <w:trHeight w:val="423"/>
        </w:trPr>
        <w:tc>
          <w:tcPr>
            <w:tcW w:w="1484" w:type="dxa"/>
            <w:vMerge/>
            <w:shd w:val="clear" w:color="auto" w:fill="auto"/>
            <w:hideMark/>
          </w:tcPr>
          <w:p w:rsidR="000F0194" w:rsidRPr="000718D9" w:rsidRDefault="000F0194" w:rsidP="00B40A89">
            <w:pPr>
              <w:rPr>
                <w:rFonts w:ascii="Arial" w:hAnsi="Arial" w:cs="Arial"/>
                <w:b/>
                <w:bCs/>
                <w:color w:val="000000"/>
                <w:lang w:val="es-CL" w:eastAsia="es-CL"/>
              </w:rPr>
            </w:pPr>
          </w:p>
        </w:tc>
        <w:tc>
          <w:tcPr>
            <w:tcW w:w="4252" w:type="dxa"/>
            <w:vMerge/>
            <w:shd w:val="clear" w:color="auto" w:fill="auto"/>
            <w:hideMark/>
          </w:tcPr>
          <w:p w:rsidR="000F0194" w:rsidRPr="000718D9" w:rsidRDefault="000F0194" w:rsidP="00B40A89">
            <w:pPr>
              <w:rPr>
                <w:rFonts w:ascii="Arial" w:hAnsi="Arial" w:cs="Arial"/>
                <w:b/>
                <w:bCs/>
                <w:color w:val="000000"/>
                <w:lang w:val="es-CL" w:eastAsia="es-CL"/>
              </w:rPr>
            </w:pPr>
          </w:p>
        </w:tc>
        <w:tc>
          <w:tcPr>
            <w:tcW w:w="1197" w:type="dxa"/>
            <w:vMerge/>
            <w:shd w:val="clear" w:color="auto" w:fill="auto"/>
            <w:hideMark/>
          </w:tcPr>
          <w:p w:rsidR="000F0194" w:rsidRPr="000718D9" w:rsidRDefault="000F0194" w:rsidP="00B40A89">
            <w:pPr>
              <w:rPr>
                <w:rFonts w:ascii="Arial" w:hAnsi="Arial" w:cs="Arial"/>
                <w:b/>
                <w:bCs/>
                <w:color w:val="000000"/>
                <w:lang w:val="es-CL" w:eastAsia="es-CL"/>
              </w:rPr>
            </w:pPr>
          </w:p>
        </w:tc>
        <w:tc>
          <w:tcPr>
            <w:tcW w:w="2635" w:type="dxa"/>
            <w:vMerge/>
            <w:shd w:val="clear" w:color="auto" w:fill="auto"/>
            <w:hideMark/>
          </w:tcPr>
          <w:p w:rsidR="000F0194" w:rsidRPr="000718D9" w:rsidRDefault="000F0194" w:rsidP="00B40A89">
            <w:pPr>
              <w:rPr>
                <w:rFonts w:ascii="Arial" w:hAnsi="Arial" w:cs="Arial"/>
                <w:b/>
                <w:bCs/>
                <w:color w:val="000000"/>
                <w:lang w:val="es-CL" w:eastAsia="es-CL"/>
              </w:rPr>
            </w:pPr>
          </w:p>
        </w:tc>
      </w:tr>
      <w:tr w:rsidR="000F0194" w:rsidRPr="005D1184" w:rsidTr="00B40A89">
        <w:trPr>
          <w:trHeight w:val="315"/>
        </w:trPr>
        <w:tc>
          <w:tcPr>
            <w:tcW w:w="1484" w:type="dxa"/>
            <w:shd w:val="clear" w:color="auto" w:fill="auto"/>
          </w:tcPr>
          <w:p w:rsidR="000F0194" w:rsidRPr="000718D9" w:rsidRDefault="000F0194" w:rsidP="00B40A89">
            <w:pPr>
              <w:jc w:val="both"/>
              <w:rPr>
                <w:rFonts w:ascii="Arial" w:hAnsi="Arial" w:cs="Arial"/>
                <w:b/>
                <w:bCs/>
                <w:color w:val="000000"/>
                <w:lang w:val="es-CL" w:eastAsia="es-CL"/>
              </w:rPr>
            </w:pPr>
            <w:r w:rsidRPr="000718D9">
              <w:rPr>
                <w:rFonts w:ascii="Arial" w:hAnsi="Arial" w:cs="Arial"/>
                <w:color w:val="000000"/>
                <w:lang w:val="es-CL" w:eastAsia="es-CL"/>
              </w:rPr>
              <w:t>Valor oferta</w:t>
            </w:r>
          </w:p>
        </w:tc>
        <w:tc>
          <w:tcPr>
            <w:tcW w:w="4252"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 xml:space="preserve">Corresponde al precio promedio unitario de todos los productos y/o servicios individuales por cada categoría, comparando con la oferta más económica de la categoría. </w:t>
            </w:r>
          </w:p>
          <w:p w:rsidR="000F0194" w:rsidRPr="000718D9" w:rsidRDefault="000F0194" w:rsidP="00B40A89">
            <w:pPr>
              <w:jc w:val="both"/>
              <w:rPr>
                <w:rFonts w:ascii="Arial" w:hAnsi="Arial" w:cs="Arial"/>
                <w:b/>
                <w:bCs/>
                <w:color w:val="000000"/>
                <w:lang w:val="es-CL" w:eastAsia="es-CL"/>
              </w:rPr>
            </w:pPr>
          </w:p>
        </w:tc>
        <w:tc>
          <w:tcPr>
            <w:tcW w:w="1197" w:type="dxa"/>
            <w:shd w:val="clear" w:color="auto" w:fill="auto"/>
          </w:tcPr>
          <w:p w:rsidR="000F0194" w:rsidRPr="000718D9" w:rsidRDefault="000F0194" w:rsidP="00B40A89">
            <w:pPr>
              <w:jc w:val="center"/>
              <w:rPr>
                <w:rFonts w:ascii="Arial" w:hAnsi="Arial" w:cs="Arial"/>
                <w:b/>
                <w:bCs/>
                <w:color w:val="000000"/>
                <w:lang w:val="es-CL" w:eastAsia="es-CL"/>
              </w:rPr>
            </w:pPr>
            <w:r w:rsidRPr="000718D9">
              <w:rPr>
                <w:rFonts w:ascii="Arial" w:hAnsi="Arial" w:cs="Arial"/>
                <w:b/>
                <w:color w:val="000000"/>
                <w:lang w:val="es-CL" w:eastAsia="es-CL"/>
              </w:rPr>
              <w:t>20</w:t>
            </w:r>
          </w:p>
        </w:tc>
        <w:tc>
          <w:tcPr>
            <w:tcW w:w="2635"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Menor Oferta</w:t>
            </w:r>
          </w:p>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 x 20</w:t>
            </w:r>
          </w:p>
          <w:p w:rsidR="000F0194" w:rsidRPr="000718D9" w:rsidRDefault="000F0194" w:rsidP="00B40A89">
            <w:pPr>
              <w:jc w:val="center"/>
              <w:rPr>
                <w:rFonts w:ascii="Arial" w:hAnsi="Arial" w:cs="Arial"/>
                <w:b/>
                <w:bCs/>
                <w:color w:val="000000"/>
                <w:lang w:val="es-CL" w:eastAsia="es-CL"/>
              </w:rPr>
            </w:pPr>
            <w:r w:rsidRPr="000718D9">
              <w:rPr>
                <w:rFonts w:ascii="Arial" w:hAnsi="Arial" w:cs="Arial"/>
                <w:color w:val="000000"/>
                <w:lang w:val="es-CL" w:eastAsia="es-CL"/>
              </w:rPr>
              <w:t>Oferta a evaluar</w:t>
            </w:r>
          </w:p>
        </w:tc>
      </w:tr>
      <w:tr w:rsidR="000F0194" w:rsidRPr="005D1184" w:rsidTr="00B40A89">
        <w:trPr>
          <w:trHeight w:val="360"/>
        </w:trPr>
        <w:tc>
          <w:tcPr>
            <w:tcW w:w="1484" w:type="dxa"/>
            <w:vMerge w:val="restart"/>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 xml:space="preserve">Pertinencia </w:t>
            </w:r>
          </w:p>
        </w:tc>
        <w:tc>
          <w:tcPr>
            <w:tcW w:w="4252" w:type="dxa"/>
            <w:vMerge w:val="restart"/>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Grado de coherencia que tiene la oferta que se propone con la categoría a la que postula y las razones que el postulante entrega para participar (fonda 18 de septiembre).</w:t>
            </w:r>
          </w:p>
        </w:tc>
        <w:tc>
          <w:tcPr>
            <w:tcW w:w="1197" w:type="dxa"/>
            <w:shd w:val="clear" w:color="auto" w:fill="auto"/>
            <w:hideMark/>
          </w:tcPr>
          <w:p w:rsidR="000F0194" w:rsidRPr="000718D9" w:rsidRDefault="000F0194" w:rsidP="00B40A89">
            <w:pPr>
              <w:jc w:val="center"/>
              <w:rPr>
                <w:rFonts w:ascii="Arial" w:hAnsi="Arial" w:cs="Arial"/>
                <w:b/>
                <w:color w:val="000000"/>
                <w:lang w:val="es-CL" w:eastAsia="es-CL"/>
              </w:rPr>
            </w:pPr>
            <w:r w:rsidRPr="000718D9">
              <w:rPr>
                <w:rFonts w:ascii="Arial" w:hAnsi="Arial" w:cs="Arial"/>
                <w:b/>
                <w:color w:val="000000"/>
                <w:lang w:val="es-CL" w:eastAsia="es-CL"/>
              </w:rPr>
              <w:t>15</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 xml:space="preserve">Excelente </w:t>
            </w:r>
          </w:p>
        </w:tc>
      </w:tr>
      <w:tr w:rsidR="000F0194" w:rsidRPr="005D1184" w:rsidTr="00B40A89">
        <w:trPr>
          <w:trHeight w:val="360"/>
        </w:trPr>
        <w:tc>
          <w:tcPr>
            <w:tcW w:w="1484" w:type="dxa"/>
            <w:vMerge/>
            <w:shd w:val="clear" w:color="auto" w:fill="auto"/>
            <w:hideMark/>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hideMark/>
          </w:tcPr>
          <w:p w:rsidR="000F0194" w:rsidRPr="000718D9" w:rsidRDefault="000F0194" w:rsidP="00B40A89">
            <w:pPr>
              <w:jc w:val="both"/>
              <w:rPr>
                <w:rFonts w:ascii="Arial" w:hAnsi="Arial" w:cs="Arial"/>
                <w:color w:val="000000"/>
                <w:lang w:val="es-CL" w:eastAsia="es-CL"/>
              </w:rPr>
            </w:pPr>
          </w:p>
        </w:tc>
        <w:tc>
          <w:tcPr>
            <w:tcW w:w="1197" w:type="dxa"/>
            <w:shd w:val="clear" w:color="auto" w:fill="auto"/>
            <w:hideMark/>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12</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Muy Buena</w:t>
            </w:r>
          </w:p>
        </w:tc>
      </w:tr>
      <w:tr w:rsidR="000F0194" w:rsidRPr="005D1184" w:rsidTr="00B40A89">
        <w:trPr>
          <w:trHeight w:val="360"/>
        </w:trPr>
        <w:tc>
          <w:tcPr>
            <w:tcW w:w="1484" w:type="dxa"/>
            <w:vMerge/>
            <w:shd w:val="clear" w:color="auto" w:fill="auto"/>
            <w:hideMark/>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hideMark/>
          </w:tcPr>
          <w:p w:rsidR="000F0194" w:rsidRPr="000718D9" w:rsidRDefault="000F0194" w:rsidP="00B40A89">
            <w:pPr>
              <w:jc w:val="both"/>
              <w:rPr>
                <w:rFonts w:ascii="Arial" w:hAnsi="Arial" w:cs="Arial"/>
                <w:color w:val="000000"/>
                <w:lang w:val="es-CL" w:eastAsia="es-CL"/>
              </w:rPr>
            </w:pPr>
          </w:p>
        </w:tc>
        <w:tc>
          <w:tcPr>
            <w:tcW w:w="1197" w:type="dxa"/>
            <w:shd w:val="clear" w:color="auto" w:fill="auto"/>
            <w:hideMark/>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9</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Buena</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6</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Regular</w:t>
            </w:r>
          </w:p>
        </w:tc>
      </w:tr>
      <w:tr w:rsidR="000F0194" w:rsidRPr="005D1184" w:rsidTr="00B40A89">
        <w:trPr>
          <w:trHeight w:val="360"/>
        </w:trPr>
        <w:tc>
          <w:tcPr>
            <w:tcW w:w="1484" w:type="dxa"/>
            <w:vMerge/>
            <w:shd w:val="clear" w:color="auto" w:fill="auto"/>
            <w:hideMark/>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hideMark/>
          </w:tcPr>
          <w:p w:rsidR="000F0194" w:rsidRPr="000718D9" w:rsidRDefault="000F0194" w:rsidP="00B40A89">
            <w:pPr>
              <w:jc w:val="both"/>
              <w:rPr>
                <w:rFonts w:ascii="Arial" w:hAnsi="Arial" w:cs="Arial"/>
                <w:color w:val="000000"/>
                <w:lang w:val="es-CL" w:eastAsia="es-CL"/>
              </w:rPr>
            </w:pPr>
          </w:p>
        </w:tc>
        <w:tc>
          <w:tcPr>
            <w:tcW w:w="1197" w:type="dxa"/>
            <w:shd w:val="clear" w:color="auto" w:fill="auto"/>
            <w:hideMark/>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3</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Mala</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0</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Nula</w:t>
            </w:r>
          </w:p>
        </w:tc>
      </w:tr>
      <w:tr w:rsidR="000F0194" w:rsidRPr="005D1184" w:rsidTr="00B40A89">
        <w:trPr>
          <w:trHeight w:val="360"/>
        </w:trPr>
        <w:tc>
          <w:tcPr>
            <w:tcW w:w="1484" w:type="dxa"/>
            <w:vMerge w:val="restart"/>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Postura</w:t>
            </w:r>
          </w:p>
          <w:p w:rsidR="000F0194" w:rsidRPr="000718D9" w:rsidRDefault="000F0194" w:rsidP="00B40A89">
            <w:pPr>
              <w:jc w:val="both"/>
              <w:rPr>
                <w:rFonts w:ascii="Arial" w:hAnsi="Arial" w:cs="Arial"/>
                <w:color w:val="000000"/>
                <w:lang w:val="es-CL" w:eastAsia="es-CL"/>
              </w:rPr>
            </w:pPr>
          </w:p>
        </w:tc>
        <w:tc>
          <w:tcPr>
            <w:tcW w:w="4252" w:type="dxa"/>
            <w:vMerge w:val="restart"/>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 xml:space="preserve">Nivel de implementación de todos los elementos que conforman el stand local (productos, mobiliarios, equipamiento, u otros </w:t>
            </w:r>
            <w:r w:rsidRPr="000718D9">
              <w:rPr>
                <w:rFonts w:ascii="Arial" w:hAnsi="Arial" w:cs="Arial"/>
                <w:color w:val="000000"/>
                <w:lang w:val="es-CL" w:eastAsia="es-CL"/>
              </w:rPr>
              <w:lastRenderedPageBreak/>
              <w:t xml:space="preserve">relevantes) que garantice un buen funcionamiento, autonomía y autogestión.  </w:t>
            </w:r>
          </w:p>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b/>
                <w:color w:val="000000"/>
                <w:lang w:val="es-CL" w:eastAsia="es-CL"/>
              </w:rPr>
            </w:pPr>
            <w:r w:rsidRPr="000718D9">
              <w:rPr>
                <w:rFonts w:ascii="Arial" w:hAnsi="Arial" w:cs="Arial"/>
                <w:b/>
                <w:color w:val="000000"/>
                <w:lang w:val="es-CL" w:eastAsia="es-CL"/>
              </w:rPr>
              <w:lastRenderedPageBreak/>
              <w:t>15</w:t>
            </w:r>
          </w:p>
        </w:tc>
        <w:tc>
          <w:tcPr>
            <w:tcW w:w="2635" w:type="dxa"/>
            <w:shd w:val="clear" w:color="auto" w:fill="auto"/>
          </w:tcPr>
          <w:p w:rsidR="000F0194" w:rsidRPr="000718D9" w:rsidRDefault="000F0194" w:rsidP="00B40A89">
            <w:pPr>
              <w:jc w:val="both"/>
              <w:rPr>
                <w:rFonts w:ascii="Arial" w:hAnsi="Arial" w:cs="Arial"/>
                <w:b/>
                <w:color w:val="000000"/>
                <w:lang w:val="es-CL" w:eastAsia="es-CL"/>
              </w:rPr>
            </w:pPr>
            <w:r w:rsidRPr="000718D9">
              <w:rPr>
                <w:rFonts w:ascii="Arial" w:hAnsi="Arial" w:cs="Arial"/>
                <w:color w:val="000000"/>
                <w:lang w:val="es-CL" w:eastAsia="es-CL"/>
              </w:rPr>
              <w:t xml:space="preserve">Excelente </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12</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Muy Buena</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9</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Buena</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6</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Regular</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3</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Mala</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0</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Nula</w:t>
            </w:r>
          </w:p>
        </w:tc>
      </w:tr>
      <w:tr w:rsidR="000F0194" w:rsidRPr="005D1184" w:rsidTr="00B40A89">
        <w:trPr>
          <w:trHeight w:val="360"/>
        </w:trPr>
        <w:tc>
          <w:tcPr>
            <w:tcW w:w="1484" w:type="dxa"/>
            <w:vMerge w:val="restart"/>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Creatividad</w:t>
            </w:r>
          </w:p>
        </w:tc>
        <w:tc>
          <w:tcPr>
            <w:tcW w:w="4252" w:type="dxa"/>
            <w:vMerge w:val="restart"/>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 xml:space="preserve">Planteamiento de la decoración de su puesto, el cual refleje una identidad local y mayor relación con la fonda de fiestas patrias. </w:t>
            </w:r>
          </w:p>
        </w:tc>
        <w:tc>
          <w:tcPr>
            <w:tcW w:w="1197" w:type="dxa"/>
            <w:shd w:val="clear" w:color="auto" w:fill="auto"/>
          </w:tcPr>
          <w:p w:rsidR="000F0194" w:rsidRPr="000718D9" w:rsidRDefault="000F0194" w:rsidP="00B40A89">
            <w:pPr>
              <w:jc w:val="center"/>
              <w:rPr>
                <w:rFonts w:ascii="Arial" w:hAnsi="Arial" w:cs="Arial"/>
                <w:b/>
                <w:color w:val="000000"/>
                <w:lang w:val="es-CL" w:eastAsia="es-CL"/>
              </w:rPr>
            </w:pPr>
            <w:r w:rsidRPr="000718D9">
              <w:rPr>
                <w:rFonts w:ascii="Arial" w:hAnsi="Arial" w:cs="Arial"/>
                <w:b/>
                <w:color w:val="000000"/>
                <w:lang w:val="es-CL" w:eastAsia="es-CL"/>
              </w:rPr>
              <w:t>10</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b/>
                <w:color w:val="000000"/>
                <w:lang w:val="es-CL" w:eastAsia="es-CL"/>
              </w:rPr>
              <w:t xml:space="preserve">Excelente </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8</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Muy Buena</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6</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Buena</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4</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Regular</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2</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Mala</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0</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Nula</w:t>
            </w:r>
          </w:p>
        </w:tc>
      </w:tr>
      <w:tr w:rsidR="000F0194" w:rsidRPr="005D1184" w:rsidTr="00B40A89">
        <w:trPr>
          <w:trHeight w:val="360"/>
        </w:trPr>
        <w:tc>
          <w:tcPr>
            <w:tcW w:w="1484" w:type="dxa"/>
            <w:vMerge w:val="restart"/>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Vulnerabilidad</w:t>
            </w:r>
          </w:p>
        </w:tc>
        <w:tc>
          <w:tcPr>
            <w:tcW w:w="4252" w:type="dxa"/>
            <w:vMerge w:val="restart"/>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 xml:space="preserve">Tramo de Registro Social de Hogares que presente el postulante (persona natural o representante de persona jurídica). </w:t>
            </w:r>
          </w:p>
        </w:tc>
        <w:tc>
          <w:tcPr>
            <w:tcW w:w="1197" w:type="dxa"/>
            <w:shd w:val="clear" w:color="auto" w:fill="auto"/>
            <w:hideMark/>
          </w:tcPr>
          <w:p w:rsidR="000F0194" w:rsidRPr="000718D9" w:rsidRDefault="000F0194" w:rsidP="00B40A89">
            <w:pPr>
              <w:jc w:val="center"/>
              <w:rPr>
                <w:rFonts w:ascii="Arial" w:hAnsi="Arial" w:cs="Arial"/>
                <w:b/>
                <w:color w:val="000000"/>
                <w:lang w:val="es-CL" w:eastAsia="es-CL"/>
              </w:rPr>
            </w:pPr>
            <w:r w:rsidRPr="000718D9">
              <w:rPr>
                <w:rFonts w:ascii="Arial" w:hAnsi="Arial" w:cs="Arial"/>
                <w:b/>
                <w:color w:val="000000"/>
                <w:lang w:val="es-CL" w:eastAsia="es-CL"/>
              </w:rPr>
              <w:t>10</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0 al 40%</w:t>
            </w:r>
          </w:p>
        </w:tc>
      </w:tr>
      <w:tr w:rsidR="000F0194" w:rsidRPr="005D1184" w:rsidTr="00B40A89">
        <w:trPr>
          <w:trHeight w:val="360"/>
        </w:trPr>
        <w:tc>
          <w:tcPr>
            <w:tcW w:w="1484" w:type="dxa"/>
            <w:vMerge/>
            <w:shd w:val="clear" w:color="auto" w:fill="auto"/>
            <w:hideMark/>
          </w:tcPr>
          <w:p w:rsidR="000F0194" w:rsidRPr="000718D9" w:rsidRDefault="000F0194" w:rsidP="00B40A89">
            <w:pPr>
              <w:rPr>
                <w:rFonts w:ascii="Arial" w:hAnsi="Arial" w:cs="Arial"/>
                <w:color w:val="000000"/>
                <w:lang w:val="es-CL" w:eastAsia="es-CL"/>
              </w:rPr>
            </w:pPr>
          </w:p>
        </w:tc>
        <w:tc>
          <w:tcPr>
            <w:tcW w:w="4252" w:type="dxa"/>
            <w:vMerge/>
            <w:shd w:val="clear" w:color="auto" w:fill="auto"/>
            <w:hideMark/>
          </w:tcPr>
          <w:p w:rsidR="000F0194" w:rsidRPr="000718D9" w:rsidRDefault="000F0194" w:rsidP="00B40A89">
            <w:pPr>
              <w:rPr>
                <w:rFonts w:ascii="Arial" w:hAnsi="Arial" w:cs="Arial"/>
                <w:color w:val="000000"/>
                <w:lang w:val="es-CL" w:eastAsia="es-CL"/>
              </w:rPr>
            </w:pPr>
          </w:p>
        </w:tc>
        <w:tc>
          <w:tcPr>
            <w:tcW w:w="1197" w:type="dxa"/>
            <w:shd w:val="clear" w:color="auto" w:fill="auto"/>
            <w:hideMark/>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8</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41 al 50%</w:t>
            </w:r>
          </w:p>
        </w:tc>
      </w:tr>
      <w:tr w:rsidR="000F0194" w:rsidRPr="005D1184" w:rsidTr="00B40A89">
        <w:trPr>
          <w:trHeight w:val="360"/>
        </w:trPr>
        <w:tc>
          <w:tcPr>
            <w:tcW w:w="1484" w:type="dxa"/>
            <w:vMerge/>
            <w:shd w:val="clear" w:color="auto" w:fill="auto"/>
            <w:hideMark/>
          </w:tcPr>
          <w:p w:rsidR="000F0194" w:rsidRPr="000718D9" w:rsidRDefault="000F0194" w:rsidP="00B40A89">
            <w:pPr>
              <w:rPr>
                <w:rFonts w:ascii="Arial" w:hAnsi="Arial" w:cs="Arial"/>
                <w:color w:val="000000"/>
                <w:lang w:val="es-CL" w:eastAsia="es-CL"/>
              </w:rPr>
            </w:pPr>
          </w:p>
        </w:tc>
        <w:tc>
          <w:tcPr>
            <w:tcW w:w="4252" w:type="dxa"/>
            <w:vMerge/>
            <w:shd w:val="clear" w:color="auto" w:fill="auto"/>
            <w:hideMark/>
          </w:tcPr>
          <w:p w:rsidR="000F0194" w:rsidRPr="000718D9" w:rsidRDefault="000F0194" w:rsidP="00B40A89">
            <w:pPr>
              <w:rPr>
                <w:rFonts w:ascii="Arial" w:hAnsi="Arial" w:cs="Arial"/>
                <w:color w:val="000000"/>
                <w:lang w:val="es-CL" w:eastAsia="es-CL"/>
              </w:rPr>
            </w:pPr>
          </w:p>
        </w:tc>
        <w:tc>
          <w:tcPr>
            <w:tcW w:w="1197" w:type="dxa"/>
            <w:shd w:val="clear" w:color="auto" w:fill="auto"/>
            <w:hideMark/>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5</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51 al 60%</w:t>
            </w:r>
          </w:p>
        </w:tc>
      </w:tr>
      <w:tr w:rsidR="000F0194" w:rsidRPr="005D1184" w:rsidTr="00B40A89">
        <w:trPr>
          <w:trHeight w:val="360"/>
        </w:trPr>
        <w:tc>
          <w:tcPr>
            <w:tcW w:w="1484" w:type="dxa"/>
            <w:vMerge/>
            <w:shd w:val="clear" w:color="auto" w:fill="auto"/>
          </w:tcPr>
          <w:p w:rsidR="000F0194" w:rsidRPr="000718D9" w:rsidRDefault="000F0194" w:rsidP="00B40A89">
            <w:pPr>
              <w:rPr>
                <w:rFonts w:ascii="Arial" w:hAnsi="Arial" w:cs="Arial"/>
                <w:color w:val="000000"/>
                <w:lang w:val="es-CL" w:eastAsia="es-CL"/>
              </w:rPr>
            </w:pPr>
          </w:p>
        </w:tc>
        <w:tc>
          <w:tcPr>
            <w:tcW w:w="4252" w:type="dxa"/>
            <w:vMerge/>
            <w:shd w:val="clear" w:color="auto" w:fill="auto"/>
          </w:tcPr>
          <w:p w:rsidR="000F0194" w:rsidRPr="000718D9" w:rsidRDefault="000F0194" w:rsidP="00B40A89">
            <w:pPr>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3</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61 al 80%</w:t>
            </w:r>
          </w:p>
        </w:tc>
      </w:tr>
      <w:tr w:rsidR="000F0194" w:rsidRPr="005D1184" w:rsidTr="00B40A89">
        <w:trPr>
          <w:trHeight w:val="380"/>
        </w:trPr>
        <w:tc>
          <w:tcPr>
            <w:tcW w:w="1484" w:type="dxa"/>
            <w:vMerge/>
            <w:shd w:val="clear" w:color="auto" w:fill="auto"/>
            <w:hideMark/>
          </w:tcPr>
          <w:p w:rsidR="000F0194" w:rsidRPr="000718D9" w:rsidRDefault="000F0194" w:rsidP="00B40A89">
            <w:pPr>
              <w:rPr>
                <w:rFonts w:ascii="Arial" w:hAnsi="Arial" w:cs="Arial"/>
                <w:color w:val="000000"/>
                <w:lang w:val="es-CL" w:eastAsia="es-CL"/>
              </w:rPr>
            </w:pPr>
          </w:p>
        </w:tc>
        <w:tc>
          <w:tcPr>
            <w:tcW w:w="4252" w:type="dxa"/>
            <w:vMerge/>
            <w:shd w:val="clear" w:color="auto" w:fill="auto"/>
            <w:hideMark/>
          </w:tcPr>
          <w:p w:rsidR="000F0194" w:rsidRPr="000718D9" w:rsidRDefault="000F0194" w:rsidP="00B40A89">
            <w:pPr>
              <w:rPr>
                <w:rFonts w:ascii="Arial" w:hAnsi="Arial" w:cs="Arial"/>
                <w:color w:val="000000"/>
                <w:lang w:val="es-CL" w:eastAsia="es-CL"/>
              </w:rPr>
            </w:pPr>
          </w:p>
        </w:tc>
        <w:tc>
          <w:tcPr>
            <w:tcW w:w="1197" w:type="dxa"/>
            <w:shd w:val="clear" w:color="auto" w:fill="auto"/>
            <w:hideMark/>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0</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Más del 80%</w:t>
            </w:r>
          </w:p>
          <w:p w:rsidR="000F0194" w:rsidRPr="000718D9" w:rsidRDefault="000F0194" w:rsidP="00B40A89">
            <w:pPr>
              <w:jc w:val="both"/>
              <w:rPr>
                <w:rFonts w:ascii="Arial" w:hAnsi="Arial" w:cs="Arial"/>
                <w:color w:val="000000"/>
                <w:lang w:val="es-CL" w:eastAsia="es-CL"/>
              </w:rPr>
            </w:pPr>
          </w:p>
          <w:p w:rsidR="000F0194" w:rsidRPr="000718D9" w:rsidRDefault="000F0194" w:rsidP="00B40A89">
            <w:pPr>
              <w:jc w:val="both"/>
              <w:rPr>
                <w:rFonts w:ascii="Arial" w:hAnsi="Arial" w:cs="Arial"/>
                <w:color w:val="000000"/>
                <w:lang w:val="es-CL" w:eastAsia="es-CL"/>
              </w:rPr>
            </w:pPr>
          </w:p>
        </w:tc>
      </w:tr>
      <w:tr w:rsidR="000F0194" w:rsidRPr="005D1184" w:rsidTr="00B40A89">
        <w:trPr>
          <w:trHeight w:val="360"/>
        </w:trPr>
        <w:tc>
          <w:tcPr>
            <w:tcW w:w="1484" w:type="dxa"/>
            <w:vMerge w:val="restart"/>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Formalidad</w:t>
            </w:r>
          </w:p>
        </w:tc>
        <w:tc>
          <w:tcPr>
            <w:tcW w:w="4252" w:type="dxa"/>
            <w:vMerge w:val="restart"/>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 xml:space="preserve">Postulante presenta iniciación de actividades en 1ra categoría ante el SII, y lo acredita. </w:t>
            </w:r>
          </w:p>
        </w:tc>
        <w:tc>
          <w:tcPr>
            <w:tcW w:w="1197" w:type="dxa"/>
            <w:shd w:val="clear" w:color="auto" w:fill="auto"/>
            <w:hideMark/>
          </w:tcPr>
          <w:p w:rsidR="000F0194" w:rsidRPr="000718D9" w:rsidRDefault="000F0194" w:rsidP="00B40A89">
            <w:pPr>
              <w:jc w:val="center"/>
              <w:rPr>
                <w:rFonts w:ascii="Arial" w:hAnsi="Arial" w:cs="Arial"/>
                <w:b/>
                <w:color w:val="000000"/>
                <w:lang w:val="es-CL" w:eastAsia="es-CL"/>
              </w:rPr>
            </w:pPr>
            <w:r w:rsidRPr="000718D9">
              <w:rPr>
                <w:rFonts w:ascii="Arial" w:hAnsi="Arial" w:cs="Arial"/>
                <w:b/>
                <w:color w:val="000000"/>
                <w:lang w:val="es-CL" w:eastAsia="es-CL"/>
              </w:rPr>
              <w:t>10</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Si, y lo acredita</w:t>
            </w:r>
          </w:p>
        </w:tc>
      </w:tr>
      <w:tr w:rsidR="000F0194" w:rsidRPr="005D1184" w:rsidTr="00B40A89">
        <w:trPr>
          <w:trHeight w:val="360"/>
        </w:trPr>
        <w:tc>
          <w:tcPr>
            <w:tcW w:w="1484" w:type="dxa"/>
            <w:vMerge/>
            <w:shd w:val="clear" w:color="auto" w:fill="auto"/>
          </w:tcPr>
          <w:p w:rsidR="000F0194" w:rsidRPr="000718D9" w:rsidRDefault="000F0194" w:rsidP="00B40A89">
            <w:pPr>
              <w:jc w:val="both"/>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5</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Sí, pero solo lo señala</w:t>
            </w:r>
          </w:p>
        </w:tc>
      </w:tr>
      <w:tr w:rsidR="000F0194" w:rsidRPr="005D1184" w:rsidTr="00B40A89">
        <w:trPr>
          <w:trHeight w:val="360"/>
        </w:trPr>
        <w:tc>
          <w:tcPr>
            <w:tcW w:w="1484" w:type="dxa"/>
            <w:vMerge/>
            <w:shd w:val="clear" w:color="auto" w:fill="auto"/>
            <w:hideMark/>
          </w:tcPr>
          <w:p w:rsidR="000F0194" w:rsidRPr="000718D9" w:rsidRDefault="000F0194" w:rsidP="00B40A89">
            <w:pPr>
              <w:rPr>
                <w:rFonts w:ascii="Arial" w:hAnsi="Arial" w:cs="Arial"/>
                <w:color w:val="000000"/>
                <w:lang w:val="es-CL" w:eastAsia="es-CL"/>
              </w:rPr>
            </w:pPr>
          </w:p>
        </w:tc>
        <w:tc>
          <w:tcPr>
            <w:tcW w:w="4252" w:type="dxa"/>
            <w:vMerge/>
            <w:shd w:val="clear" w:color="auto" w:fill="auto"/>
            <w:hideMark/>
          </w:tcPr>
          <w:p w:rsidR="000F0194" w:rsidRPr="000718D9" w:rsidRDefault="000F0194" w:rsidP="00B40A89">
            <w:pPr>
              <w:rPr>
                <w:rFonts w:ascii="Arial" w:hAnsi="Arial" w:cs="Arial"/>
                <w:color w:val="000000"/>
                <w:lang w:val="es-CL" w:eastAsia="es-CL"/>
              </w:rPr>
            </w:pPr>
          </w:p>
        </w:tc>
        <w:tc>
          <w:tcPr>
            <w:tcW w:w="1197" w:type="dxa"/>
            <w:shd w:val="clear" w:color="auto" w:fill="auto"/>
            <w:hideMark/>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0</w:t>
            </w:r>
          </w:p>
        </w:tc>
        <w:tc>
          <w:tcPr>
            <w:tcW w:w="2635" w:type="dxa"/>
            <w:shd w:val="clear" w:color="auto" w:fill="auto"/>
            <w:hideMark/>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No</w:t>
            </w:r>
          </w:p>
        </w:tc>
      </w:tr>
      <w:tr w:rsidR="000F0194" w:rsidRPr="005D1184" w:rsidTr="00B40A89">
        <w:trPr>
          <w:trHeight w:val="360"/>
        </w:trPr>
        <w:tc>
          <w:tcPr>
            <w:tcW w:w="1484" w:type="dxa"/>
            <w:vMerge w:val="restart"/>
            <w:shd w:val="clear" w:color="auto" w:fill="auto"/>
          </w:tcPr>
          <w:p w:rsidR="000F0194" w:rsidRPr="000718D9" w:rsidRDefault="000F0194" w:rsidP="00B40A89">
            <w:pPr>
              <w:rPr>
                <w:rFonts w:ascii="Arial" w:hAnsi="Arial" w:cs="Arial"/>
                <w:color w:val="000000"/>
                <w:lang w:val="es-CL" w:eastAsia="es-CL"/>
              </w:rPr>
            </w:pPr>
            <w:r w:rsidRPr="000718D9">
              <w:rPr>
                <w:rFonts w:ascii="Arial" w:hAnsi="Arial" w:cs="Arial"/>
                <w:color w:val="000000"/>
                <w:lang w:val="es-CL" w:eastAsia="es-CL"/>
              </w:rPr>
              <w:t>Presentación Documentos</w:t>
            </w:r>
          </w:p>
        </w:tc>
        <w:tc>
          <w:tcPr>
            <w:tcW w:w="4252" w:type="dxa"/>
            <w:vMerge w:val="restart"/>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 xml:space="preserve">Es el cumplimiento total del postulante en presentar, durante el periodo establecido, la totalidad de los antecedentes obligatorios en las presentes exigidas por Bases, en la forma y fondo. </w:t>
            </w:r>
          </w:p>
        </w:tc>
        <w:tc>
          <w:tcPr>
            <w:tcW w:w="1197" w:type="dxa"/>
            <w:shd w:val="clear" w:color="auto" w:fill="auto"/>
          </w:tcPr>
          <w:p w:rsidR="000F0194" w:rsidRPr="000718D9" w:rsidRDefault="000F0194" w:rsidP="00B40A89">
            <w:pPr>
              <w:jc w:val="center"/>
              <w:rPr>
                <w:rFonts w:ascii="Arial" w:hAnsi="Arial" w:cs="Arial"/>
                <w:b/>
                <w:color w:val="000000"/>
                <w:lang w:val="es-CL" w:eastAsia="es-CL"/>
              </w:rPr>
            </w:pPr>
            <w:r w:rsidRPr="000718D9">
              <w:rPr>
                <w:rFonts w:ascii="Arial" w:hAnsi="Arial" w:cs="Arial"/>
                <w:b/>
                <w:color w:val="000000"/>
                <w:lang w:val="es-CL" w:eastAsia="es-CL"/>
              </w:rPr>
              <w:t>10</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Cumple</w:t>
            </w:r>
          </w:p>
        </w:tc>
      </w:tr>
      <w:tr w:rsidR="000F0194" w:rsidRPr="005D1184" w:rsidTr="00B40A89">
        <w:trPr>
          <w:trHeight w:val="360"/>
        </w:trPr>
        <w:tc>
          <w:tcPr>
            <w:tcW w:w="1484" w:type="dxa"/>
            <w:vMerge/>
            <w:shd w:val="clear" w:color="auto" w:fill="auto"/>
          </w:tcPr>
          <w:p w:rsidR="000F0194" w:rsidRPr="000718D9" w:rsidRDefault="000F0194" w:rsidP="00B40A89">
            <w:pPr>
              <w:rPr>
                <w:rFonts w:ascii="Arial" w:hAnsi="Arial" w:cs="Arial"/>
                <w:color w:val="000000"/>
                <w:lang w:val="es-CL" w:eastAsia="es-CL"/>
              </w:rPr>
            </w:pPr>
          </w:p>
        </w:tc>
        <w:tc>
          <w:tcPr>
            <w:tcW w:w="4252" w:type="dxa"/>
            <w:vMerge/>
            <w:shd w:val="clear" w:color="auto" w:fill="auto"/>
          </w:tcPr>
          <w:p w:rsidR="000F0194" w:rsidRPr="000718D9" w:rsidRDefault="000F0194" w:rsidP="00B40A89">
            <w:pPr>
              <w:jc w:val="both"/>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5</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Presenta todos los documentos, pero se solicita aclaración porque formato no corresponde.</w:t>
            </w:r>
          </w:p>
        </w:tc>
      </w:tr>
      <w:tr w:rsidR="000F0194" w:rsidRPr="005D1184" w:rsidTr="00B40A89">
        <w:trPr>
          <w:trHeight w:val="360"/>
        </w:trPr>
        <w:tc>
          <w:tcPr>
            <w:tcW w:w="1484" w:type="dxa"/>
            <w:vMerge/>
            <w:shd w:val="clear" w:color="auto" w:fill="auto"/>
          </w:tcPr>
          <w:p w:rsidR="000F0194" w:rsidRPr="000718D9" w:rsidRDefault="000F0194" w:rsidP="00B40A89">
            <w:pPr>
              <w:rPr>
                <w:rFonts w:ascii="Arial" w:hAnsi="Arial" w:cs="Arial"/>
                <w:color w:val="000000"/>
                <w:lang w:val="es-CL" w:eastAsia="es-CL"/>
              </w:rPr>
            </w:pPr>
          </w:p>
        </w:tc>
        <w:tc>
          <w:tcPr>
            <w:tcW w:w="4252" w:type="dxa"/>
            <w:vMerge/>
            <w:shd w:val="clear" w:color="auto" w:fill="auto"/>
          </w:tcPr>
          <w:p w:rsidR="000F0194" w:rsidRPr="000718D9" w:rsidRDefault="000F0194" w:rsidP="00B40A89">
            <w:pPr>
              <w:rPr>
                <w:rFonts w:ascii="Arial" w:hAnsi="Arial" w:cs="Arial"/>
                <w:color w:val="000000"/>
                <w:lang w:val="es-CL" w:eastAsia="es-CL"/>
              </w:rPr>
            </w:pPr>
          </w:p>
        </w:tc>
        <w:tc>
          <w:tcPr>
            <w:tcW w:w="1197" w:type="dxa"/>
            <w:shd w:val="clear" w:color="auto" w:fill="auto"/>
          </w:tcPr>
          <w:p w:rsidR="000F0194" w:rsidRPr="000718D9" w:rsidRDefault="000F0194" w:rsidP="00B40A89">
            <w:pPr>
              <w:jc w:val="center"/>
              <w:rPr>
                <w:rFonts w:ascii="Arial" w:hAnsi="Arial" w:cs="Arial"/>
                <w:color w:val="000000"/>
                <w:lang w:val="es-CL" w:eastAsia="es-CL"/>
              </w:rPr>
            </w:pPr>
            <w:r w:rsidRPr="000718D9">
              <w:rPr>
                <w:rFonts w:ascii="Arial" w:hAnsi="Arial" w:cs="Arial"/>
                <w:color w:val="000000"/>
                <w:lang w:val="es-CL" w:eastAsia="es-CL"/>
              </w:rPr>
              <w:t>0</w:t>
            </w:r>
          </w:p>
        </w:tc>
        <w:tc>
          <w:tcPr>
            <w:tcW w:w="2635" w:type="dxa"/>
            <w:shd w:val="clear" w:color="auto" w:fill="auto"/>
          </w:tcPr>
          <w:p w:rsidR="000F0194" w:rsidRPr="000718D9" w:rsidRDefault="000F0194" w:rsidP="00B40A89">
            <w:pPr>
              <w:jc w:val="both"/>
              <w:rPr>
                <w:rFonts w:ascii="Arial" w:hAnsi="Arial" w:cs="Arial"/>
                <w:color w:val="000000"/>
                <w:lang w:val="es-CL" w:eastAsia="es-CL"/>
              </w:rPr>
            </w:pPr>
            <w:r w:rsidRPr="000718D9">
              <w:rPr>
                <w:rFonts w:ascii="Arial" w:hAnsi="Arial" w:cs="Arial"/>
                <w:color w:val="000000"/>
                <w:lang w:val="es-CL" w:eastAsia="es-CL"/>
              </w:rPr>
              <w:t xml:space="preserve">No presenta al menos 1 documento obligatorio. </w:t>
            </w:r>
          </w:p>
        </w:tc>
      </w:tr>
    </w:tbl>
    <w:p w:rsidR="000F0194" w:rsidRPr="004E569D" w:rsidRDefault="000F0194" w:rsidP="000F0194">
      <w:pPr>
        <w:ind w:left="720"/>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El puntaje total es de 90 puntos. </w:t>
      </w:r>
    </w:p>
    <w:p w:rsidR="000F0194" w:rsidRPr="004E569D" w:rsidRDefault="000F0194" w:rsidP="000F0194">
      <w:pPr>
        <w:ind w:left="720"/>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u w:val="single"/>
          <w:lang w:val="es-CL" w:eastAsia="en-US"/>
        </w:rPr>
      </w:pPr>
    </w:p>
    <w:p w:rsidR="000F0194" w:rsidRPr="004E569D" w:rsidRDefault="000F0194" w:rsidP="000F0194">
      <w:pPr>
        <w:numPr>
          <w:ilvl w:val="0"/>
          <w:numId w:val="1"/>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b/>
          <w:color w:val="000000"/>
          <w:sz w:val="22"/>
          <w:szCs w:val="22"/>
          <w:u w:val="single"/>
          <w:lang w:val="es-CL" w:eastAsia="en-US"/>
        </w:rPr>
        <w:t xml:space="preserve">Sobre los </w:t>
      </w:r>
      <w:r>
        <w:rPr>
          <w:rFonts w:ascii="Arial" w:eastAsia="Calibri" w:hAnsi="Arial" w:cs="Arial"/>
          <w:b/>
          <w:color w:val="000000"/>
          <w:sz w:val="22"/>
          <w:szCs w:val="22"/>
          <w:u w:val="single"/>
          <w:lang w:val="es-CL" w:eastAsia="en-US"/>
        </w:rPr>
        <w:t>adjudicatario</w:t>
      </w:r>
      <w:r w:rsidRPr="004E569D">
        <w:rPr>
          <w:rFonts w:ascii="Arial" w:eastAsia="Calibri" w:hAnsi="Arial" w:cs="Arial"/>
          <w:b/>
          <w:color w:val="000000"/>
          <w:sz w:val="22"/>
          <w:szCs w:val="22"/>
          <w:u w:val="single"/>
          <w:lang w:val="es-CL" w:eastAsia="en-US"/>
        </w:rPr>
        <w:t>/as</w:t>
      </w:r>
      <w:r w:rsidRPr="004E569D">
        <w:rPr>
          <w:rFonts w:ascii="Arial" w:eastAsia="Calibri" w:hAnsi="Arial" w:cs="Arial"/>
          <w:b/>
          <w:color w:val="000000"/>
          <w:sz w:val="22"/>
          <w:szCs w:val="22"/>
          <w:lang w:val="es-CL" w:eastAsia="en-US"/>
        </w:rPr>
        <w:t>:</w:t>
      </w:r>
      <w:r w:rsidRPr="004E569D">
        <w:rPr>
          <w:rFonts w:ascii="Arial" w:eastAsia="Calibri" w:hAnsi="Arial" w:cs="Arial"/>
          <w:color w:val="000000"/>
          <w:sz w:val="22"/>
          <w:szCs w:val="22"/>
          <w:lang w:val="es-CL" w:eastAsia="en-US"/>
        </w:rPr>
        <w:t xml:space="preserve">  Se seleccionará a la cantidad de personas por categoría establecidas en el punto P4, ordenándose del mayor a menor puntaje total. Ahora bien, en caso de que dos o más personas obtengan igualdad de puntaje, se realizará el desempate por el siguiente orden de prioridad:</w:t>
      </w:r>
    </w:p>
    <w:p w:rsidR="000F0194" w:rsidRPr="004E569D" w:rsidRDefault="000F0194" w:rsidP="000F0194">
      <w:pPr>
        <w:jc w:val="both"/>
        <w:rPr>
          <w:rFonts w:ascii="Arial" w:eastAsia="Calibri" w:hAnsi="Arial" w:cs="Arial"/>
          <w:color w:val="000000"/>
          <w:sz w:val="22"/>
          <w:szCs w:val="22"/>
          <w:u w:val="single"/>
          <w:lang w:val="es-CL" w:eastAsia="en-US"/>
        </w:rPr>
      </w:pPr>
    </w:p>
    <w:p w:rsidR="000F0194" w:rsidRPr="004E569D" w:rsidRDefault="000F0194" w:rsidP="000F0194">
      <w:pPr>
        <w:numPr>
          <w:ilvl w:val="0"/>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Primero, Mayor puntaje en valor oferta</w:t>
      </w:r>
    </w:p>
    <w:p w:rsidR="000F0194" w:rsidRPr="004E569D" w:rsidRDefault="000F0194" w:rsidP="000F0194">
      <w:pPr>
        <w:numPr>
          <w:ilvl w:val="0"/>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Segundo, Mayor puntaje en pertinencia</w:t>
      </w:r>
    </w:p>
    <w:p w:rsidR="000F0194" w:rsidRPr="004E569D" w:rsidRDefault="000F0194" w:rsidP="000F0194">
      <w:pPr>
        <w:numPr>
          <w:ilvl w:val="0"/>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Tercero, Mayor puntaje en postura</w:t>
      </w:r>
    </w:p>
    <w:p w:rsidR="000F0194" w:rsidRPr="004E569D" w:rsidRDefault="000F0194" w:rsidP="000F0194">
      <w:pPr>
        <w:numPr>
          <w:ilvl w:val="0"/>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lastRenderedPageBreak/>
        <w:t>Cuarto, Mayor puntaje en creatividad.</w:t>
      </w:r>
    </w:p>
    <w:p w:rsidR="000F0194" w:rsidRPr="004E569D" w:rsidRDefault="000F0194" w:rsidP="000F0194">
      <w:pPr>
        <w:numPr>
          <w:ilvl w:val="0"/>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Cuarto, Menor tramo de vulnerabilidad socioeconómica, según Registro Social de Hogares. </w:t>
      </w:r>
    </w:p>
    <w:p w:rsidR="000F0194" w:rsidRPr="004E569D" w:rsidRDefault="000F0194" w:rsidP="000F0194">
      <w:pPr>
        <w:numPr>
          <w:ilvl w:val="0"/>
          <w:numId w:val="3"/>
        </w:numPr>
        <w:spacing w:after="160" w:line="259" w:lineRule="auto"/>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Quinto, Persona que haya ingresado su postulación primero.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ind w:left="360"/>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En el caso de que en cualquiera de las categorías no haya postulantes que cumpla con las condiciones para ser seleccionado/a, y en consecuencia se disponga de cupos libres, y además exista sobre demanda en las categorías restantes, el jurado tendrá la facultad de redestinar los cupos, para garantizar que sea ocupado la totalidad de los cupos. </w:t>
      </w:r>
    </w:p>
    <w:p w:rsidR="000F0194" w:rsidRPr="004E569D" w:rsidRDefault="000F0194" w:rsidP="000F0194">
      <w:pPr>
        <w:ind w:left="360"/>
        <w:jc w:val="both"/>
        <w:rPr>
          <w:rFonts w:ascii="Arial" w:eastAsia="Calibri" w:hAnsi="Arial" w:cs="Arial"/>
          <w:color w:val="000000"/>
          <w:sz w:val="22"/>
          <w:szCs w:val="22"/>
          <w:lang w:val="es-CL" w:eastAsia="en-US"/>
        </w:rPr>
      </w:pPr>
    </w:p>
    <w:p w:rsidR="000F0194" w:rsidRPr="004E569D" w:rsidRDefault="000F0194" w:rsidP="000F0194">
      <w:pPr>
        <w:ind w:left="360"/>
        <w:jc w:val="both"/>
        <w:rPr>
          <w:rFonts w:ascii="Arial" w:eastAsia="Calibri" w:hAnsi="Arial" w:cs="Arial"/>
          <w:color w:val="000000"/>
          <w:sz w:val="22"/>
          <w:szCs w:val="22"/>
          <w:lang w:val="es-CL" w:eastAsia="en-US"/>
        </w:rPr>
      </w:pPr>
      <w:r w:rsidRPr="004E569D">
        <w:rPr>
          <w:rFonts w:ascii="Arial" w:eastAsia="Calibri" w:hAnsi="Arial" w:cs="Arial"/>
          <w:color w:val="000000"/>
          <w:sz w:val="22"/>
          <w:szCs w:val="22"/>
          <w:lang w:val="es-CL" w:eastAsia="en-US"/>
        </w:rPr>
        <w:t xml:space="preserve">Las personas serán notificadas por correo electrónico y/o llamada telefónica, en los plazos establecidos en el cronograma. </w:t>
      </w: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both"/>
        <w:rPr>
          <w:rFonts w:ascii="Arial" w:eastAsia="Calibri" w:hAnsi="Arial" w:cs="Arial"/>
          <w:color w:val="000000"/>
          <w:sz w:val="22"/>
          <w:szCs w:val="22"/>
          <w:lang w:val="es-CL" w:eastAsia="en-US"/>
        </w:rPr>
      </w:pPr>
    </w:p>
    <w:p w:rsidR="000F0194" w:rsidRPr="004E569D" w:rsidRDefault="000F0194" w:rsidP="000F0194">
      <w:pPr>
        <w:jc w:val="right"/>
        <w:rPr>
          <w:rFonts w:ascii="Arial" w:eastAsia="Calibri" w:hAnsi="Arial" w:cs="Arial"/>
          <w:b/>
          <w:color w:val="000000"/>
          <w:sz w:val="22"/>
          <w:szCs w:val="22"/>
          <w:lang w:val="es-CL" w:eastAsia="en-US"/>
        </w:rPr>
      </w:pPr>
      <w:r w:rsidRPr="004E569D">
        <w:rPr>
          <w:rFonts w:ascii="Arial" w:eastAsia="Calibri" w:hAnsi="Arial" w:cs="Arial"/>
          <w:b/>
          <w:color w:val="000000"/>
          <w:sz w:val="22"/>
          <w:szCs w:val="22"/>
          <w:lang w:val="es-CL" w:eastAsia="en-US"/>
        </w:rPr>
        <w:t xml:space="preserve">Monte Patria, 21 de agosto del 2024. </w:t>
      </w:r>
    </w:p>
    <w:p w:rsidR="000F0194" w:rsidRDefault="000F0194" w:rsidP="000F0194">
      <w:pPr>
        <w:jc w:val="both"/>
        <w:rPr>
          <w:rFonts w:ascii="Arial" w:hAnsi="Arial" w:cs="Arial"/>
          <w:sz w:val="22"/>
          <w:szCs w:val="22"/>
          <w:lang w:val="es-CL"/>
        </w:rPr>
      </w:pPr>
    </w:p>
    <w:p w:rsidR="000F0194" w:rsidRDefault="000F0194" w:rsidP="000F0194">
      <w:pPr>
        <w:jc w:val="both"/>
        <w:rPr>
          <w:rFonts w:ascii="Arial" w:hAnsi="Arial" w:cs="Arial"/>
          <w:sz w:val="22"/>
          <w:szCs w:val="22"/>
          <w:lang w:val="es-CL"/>
        </w:rPr>
      </w:pPr>
    </w:p>
    <w:p w:rsidR="000F0194" w:rsidRPr="004E569D" w:rsidRDefault="000F0194" w:rsidP="000F0194">
      <w:pPr>
        <w:pStyle w:val="Sinespaciado"/>
        <w:jc w:val="center"/>
        <w:rPr>
          <w:rFonts w:ascii="Arial" w:hAnsi="Arial" w:cs="Arial"/>
          <w:b/>
          <w:color w:val="000000"/>
          <w:u w:val="single"/>
        </w:rPr>
      </w:pPr>
      <w:r w:rsidRPr="004E569D">
        <w:rPr>
          <w:rFonts w:ascii="Arial" w:hAnsi="Arial" w:cs="Arial"/>
          <w:b/>
          <w:color w:val="000000"/>
          <w:u w:val="single"/>
        </w:rPr>
        <w:t>FORMULARIO DE POSTULACIÓN</w:t>
      </w:r>
    </w:p>
    <w:p w:rsidR="000F0194" w:rsidRDefault="000F0194" w:rsidP="000F0194">
      <w:pPr>
        <w:pStyle w:val="Sinespaciado"/>
        <w:jc w:val="center"/>
        <w:rPr>
          <w:rFonts w:ascii="Arial" w:hAnsi="Arial" w:cs="Arial"/>
          <w:b/>
          <w:color w:val="000000"/>
          <w:u w:val="single"/>
        </w:rPr>
      </w:pPr>
      <w:r w:rsidRPr="004E569D">
        <w:rPr>
          <w:rFonts w:ascii="Arial" w:hAnsi="Arial" w:cs="Arial"/>
          <w:b/>
          <w:color w:val="000000"/>
          <w:u w:val="single"/>
        </w:rPr>
        <w:t>FONDA FAMILIAR MONTE PATRIA 2024</w:t>
      </w:r>
    </w:p>
    <w:p w:rsidR="000F0194" w:rsidRPr="004E569D" w:rsidRDefault="000F0194" w:rsidP="000F0194">
      <w:pPr>
        <w:pStyle w:val="Sinespaciado"/>
        <w:jc w:val="center"/>
        <w:rPr>
          <w:rFonts w:ascii="Arial" w:hAnsi="Arial" w:cs="Arial"/>
          <w:b/>
          <w:color w:val="000000"/>
          <w:u w:val="single"/>
        </w:rPr>
      </w:pPr>
    </w:p>
    <w:p w:rsidR="000F0194" w:rsidRPr="004E569D" w:rsidRDefault="000F0194" w:rsidP="000F0194">
      <w:pPr>
        <w:pStyle w:val="Sinespaciado"/>
        <w:rPr>
          <w:rFonts w:ascii="Arial" w:hAnsi="Arial" w:cs="Arial"/>
          <w:color w:val="000000"/>
        </w:rPr>
      </w:pPr>
    </w:p>
    <w:p w:rsidR="000F0194" w:rsidRDefault="000F0194" w:rsidP="000F0194">
      <w:pPr>
        <w:pStyle w:val="Sinespaciado"/>
        <w:numPr>
          <w:ilvl w:val="0"/>
          <w:numId w:val="11"/>
        </w:numPr>
        <w:rPr>
          <w:rFonts w:ascii="Arial" w:hAnsi="Arial" w:cs="Arial"/>
          <w:b/>
          <w:color w:val="000000"/>
        </w:rPr>
      </w:pPr>
      <w:r w:rsidRPr="004E569D">
        <w:rPr>
          <w:rFonts w:ascii="Arial" w:hAnsi="Arial" w:cs="Arial"/>
          <w:b/>
          <w:color w:val="000000"/>
        </w:rPr>
        <w:t>Antecedentes del Postulante</w:t>
      </w:r>
    </w:p>
    <w:p w:rsidR="000F0194" w:rsidRPr="004E569D" w:rsidRDefault="000F0194" w:rsidP="000F0194">
      <w:pPr>
        <w:pStyle w:val="Sinespaciado"/>
        <w:ind w:left="720"/>
        <w:rPr>
          <w:rFonts w:ascii="Arial" w:hAnsi="Arial" w:cs="Arial"/>
          <w:b/>
          <w:color w:val="000000"/>
        </w:rPr>
      </w:pPr>
    </w:p>
    <w:p w:rsidR="000F0194" w:rsidRPr="004E569D" w:rsidRDefault="000F0194" w:rsidP="000F0194">
      <w:pPr>
        <w:pStyle w:val="Sinespaciado"/>
        <w:ind w:left="72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0"/>
      </w:tblGrid>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Nombre del Postulante</w:t>
            </w:r>
          </w:p>
          <w:p w:rsidR="000F0194" w:rsidRPr="000718D9" w:rsidRDefault="000F0194" w:rsidP="00B40A89">
            <w:pPr>
              <w:pStyle w:val="Sinespaciado"/>
              <w:rPr>
                <w:rFonts w:ascii="Arial" w:hAnsi="Arial" w:cs="Arial"/>
                <w:color w:val="000000"/>
                <w:sz w:val="16"/>
                <w:szCs w:val="16"/>
              </w:rPr>
            </w:pPr>
            <w:r w:rsidRPr="000718D9">
              <w:rPr>
                <w:rFonts w:ascii="Arial" w:hAnsi="Arial" w:cs="Arial"/>
                <w:color w:val="000000"/>
                <w:sz w:val="16"/>
                <w:szCs w:val="16"/>
              </w:rPr>
              <w:t>Persona Natural o Jurídica</w:t>
            </w: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 xml:space="preserve">R.U.T </w:t>
            </w:r>
            <w:r w:rsidRPr="000718D9">
              <w:rPr>
                <w:rFonts w:ascii="Arial" w:hAnsi="Arial" w:cs="Arial"/>
                <w:color w:val="000000"/>
                <w:sz w:val="16"/>
                <w:szCs w:val="16"/>
              </w:rPr>
              <w:t>(sin puntos, pero con guión)</w:t>
            </w:r>
          </w:p>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Dirección comercial</w:t>
            </w:r>
          </w:p>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 xml:space="preserve">Nombre del Representante </w:t>
            </w:r>
          </w:p>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R.U.N del Representante</w:t>
            </w:r>
          </w:p>
          <w:p w:rsidR="000F0194" w:rsidRPr="000718D9" w:rsidRDefault="000F0194" w:rsidP="00B40A89">
            <w:pPr>
              <w:pStyle w:val="Sinespaciado"/>
              <w:rPr>
                <w:rFonts w:ascii="Arial" w:hAnsi="Arial" w:cs="Arial"/>
                <w:color w:val="000000"/>
              </w:rPr>
            </w:pPr>
            <w:r w:rsidRPr="000718D9">
              <w:rPr>
                <w:rFonts w:ascii="Arial" w:hAnsi="Arial" w:cs="Arial"/>
                <w:color w:val="000000"/>
                <w:sz w:val="16"/>
                <w:szCs w:val="16"/>
              </w:rPr>
              <w:t>(sin puntos, pero con guión)</w:t>
            </w:r>
          </w:p>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 xml:space="preserve">Fecha de nacimiento </w:t>
            </w:r>
            <w:r w:rsidRPr="000718D9">
              <w:rPr>
                <w:rFonts w:ascii="Arial" w:hAnsi="Arial" w:cs="Arial"/>
                <w:color w:val="000000"/>
                <w:sz w:val="16"/>
                <w:szCs w:val="16"/>
              </w:rPr>
              <w:t>(AA/BB/CCCC)</w:t>
            </w: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Género</w:t>
            </w:r>
          </w:p>
          <w:p w:rsidR="000F0194" w:rsidRPr="000718D9" w:rsidRDefault="000F0194" w:rsidP="00B40A89">
            <w:pPr>
              <w:pStyle w:val="Sinespaciado"/>
              <w:rPr>
                <w:rFonts w:ascii="Arial" w:hAnsi="Arial" w:cs="Arial"/>
                <w:color w:val="000000"/>
                <w:sz w:val="16"/>
                <w:szCs w:val="16"/>
              </w:rPr>
            </w:pPr>
            <w:r w:rsidRPr="000718D9">
              <w:rPr>
                <w:rFonts w:ascii="Arial" w:hAnsi="Arial" w:cs="Arial"/>
                <w:color w:val="000000"/>
                <w:sz w:val="16"/>
                <w:szCs w:val="16"/>
              </w:rPr>
              <w:t>Marcar con una X</w:t>
            </w: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     ) Masculino    (       ) Femenino    (       ) Otro</w:t>
            </w: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Domicilio Personal</w:t>
            </w:r>
          </w:p>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lastRenderedPageBreak/>
              <w:t>Localidad</w:t>
            </w:r>
          </w:p>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Teléfono de contacto</w:t>
            </w:r>
          </w:p>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r w:rsidR="000F0194" w:rsidRPr="009D6663" w:rsidTr="00B40A89">
        <w:tc>
          <w:tcPr>
            <w:tcW w:w="3114" w:type="dxa"/>
            <w:shd w:val="clear" w:color="auto" w:fill="auto"/>
            <w:vAlign w:val="center"/>
          </w:tcPr>
          <w:p w:rsidR="000F0194" w:rsidRPr="000718D9" w:rsidRDefault="000F0194" w:rsidP="00B40A89">
            <w:pPr>
              <w:pStyle w:val="Sinespaciado"/>
              <w:rPr>
                <w:rFonts w:ascii="Arial" w:hAnsi="Arial" w:cs="Arial"/>
                <w:color w:val="000000"/>
              </w:rPr>
            </w:pPr>
            <w:r w:rsidRPr="000718D9">
              <w:rPr>
                <w:rFonts w:ascii="Arial" w:hAnsi="Arial" w:cs="Arial"/>
                <w:color w:val="000000"/>
              </w:rPr>
              <w:t>Correo Electrónico</w:t>
            </w:r>
          </w:p>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p>
        </w:tc>
        <w:tc>
          <w:tcPr>
            <w:tcW w:w="5380" w:type="dxa"/>
            <w:shd w:val="clear" w:color="auto" w:fill="auto"/>
            <w:vAlign w:val="center"/>
          </w:tcPr>
          <w:p w:rsidR="000F0194" w:rsidRPr="000718D9" w:rsidRDefault="000F0194" w:rsidP="00B40A89">
            <w:pPr>
              <w:pStyle w:val="Sinespaciado"/>
              <w:rPr>
                <w:rFonts w:ascii="Arial" w:hAnsi="Arial" w:cs="Arial"/>
                <w:color w:val="000000"/>
              </w:rPr>
            </w:pPr>
          </w:p>
        </w:tc>
      </w:tr>
    </w:tbl>
    <w:p w:rsidR="000F0194" w:rsidRPr="004E569D" w:rsidRDefault="000F0194" w:rsidP="000F0194">
      <w:pPr>
        <w:pStyle w:val="Sinespaciado"/>
        <w:jc w:val="both"/>
        <w:rPr>
          <w:rFonts w:ascii="Arial" w:hAnsi="Arial" w:cs="Arial"/>
          <w:color w:val="000000"/>
        </w:rPr>
      </w:pPr>
    </w:p>
    <w:p w:rsidR="000F0194" w:rsidRPr="004E569D" w:rsidRDefault="000F0194" w:rsidP="000F0194">
      <w:pPr>
        <w:pStyle w:val="Sinespaciado"/>
        <w:ind w:left="720"/>
        <w:jc w:val="both"/>
        <w:rPr>
          <w:rFonts w:ascii="Arial" w:hAnsi="Arial" w:cs="Arial"/>
          <w:b/>
          <w:color w:val="000000"/>
        </w:rPr>
      </w:pPr>
    </w:p>
    <w:p w:rsidR="000F0194" w:rsidRPr="004E569D" w:rsidRDefault="000F0194" w:rsidP="000F0194">
      <w:pPr>
        <w:pStyle w:val="Sinespaciado"/>
        <w:jc w:val="both"/>
        <w:rPr>
          <w:rFonts w:ascii="Arial" w:hAnsi="Arial" w:cs="Arial"/>
          <w:b/>
          <w:color w:val="000000"/>
        </w:rPr>
      </w:pPr>
    </w:p>
    <w:p w:rsidR="000F0194" w:rsidRPr="004E569D" w:rsidRDefault="000F0194" w:rsidP="000F0194">
      <w:pPr>
        <w:pStyle w:val="Sinespaciado"/>
        <w:jc w:val="both"/>
        <w:rPr>
          <w:rFonts w:ascii="Arial" w:hAnsi="Arial" w:cs="Arial"/>
          <w:b/>
          <w:color w:val="000000"/>
        </w:rPr>
      </w:pPr>
    </w:p>
    <w:p w:rsidR="000F0194" w:rsidRDefault="000F0194" w:rsidP="000F0194">
      <w:pPr>
        <w:pStyle w:val="Sinespaciado"/>
        <w:numPr>
          <w:ilvl w:val="0"/>
          <w:numId w:val="11"/>
        </w:numPr>
        <w:jc w:val="both"/>
        <w:rPr>
          <w:rFonts w:ascii="Arial" w:hAnsi="Arial" w:cs="Arial"/>
          <w:b/>
          <w:color w:val="000000"/>
        </w:rPr>
      </w:pPr>
      <w:r w:rsidRPr="004E569D">
        <w:rPr>
          <w:rFonts w:ascii="Arial" w:hAnsi="Arial" w:cs="Arial"/>
          <w:b/>
          <w:color w:val="000000"/>
        </w:rPr>
        <w:t>Características del Puesto</w:t>
      </w:r>
    </w:p>
    <w:p w:rsidR="000F0194" w:rsidRPr="004E569D" w:rsidRDefault="000F0194" w:rsidP="000F0194">
      <w:pPr>
        <w:pStyle w:val="Sinespaciado"/>
        <w:ind w:left="720"/>
        <w:jc w:val="both"/>
        <w:rPr>
          <w:rFonts w:ascii="Arial" w:hAnsi="Arial" w:cs="Arial"/>
          <w:b/>
          <w:color w:val="000000"/>
        </w:rPr>
      </w:pPr>
    </w:p>
    <w:p w:rsidR="000F0194" w:rsidRPr="004E569D" w:rsidRDefault="000F0194" w:rsidP="000F0194">
      <w:pPr>
        <w:pStyle w:val="Sinespaciad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5591"/>
      </w:tblGrid>
      <w:tr w:rsidR="000F0194" w:rsidRPr="009D6663" w:rsidTr="00B40A89">
        <w:tc>
          <w:tcPr>
            <w:tcW w:w="3256" w:type="dxa"/>
            <w:shd w:val="clear" w:color="auto" w:fill="auto"/>
          </w:tcPr>
          <w:p w:rsidR="000F0194" w:rsidRPr="000718D9" w:rsidRDefault="000F0194" w:rsidP="00B40A89">
            <w:pPr>
              <w:pStyle w:val="Sinespaciado"/>
              <w:rPr>
                <w:rFonts w:ascii="Arial" w:hAnsi="Arial" w:cs="Arial"/>
                <w:color w:val="000000"/>
              </w:rPr>
            </w:pPr>
            <w:r w:rsidRPr="000718D9">
              <w:rPr>
                <w:rFonts w:ascii="Arial" w:hAnsi="Arial" w:cs="Arial"/>
                <w:color w:val="000000"/>
              </w:rPr>
              <w:t xml:space="preserve">Antigüedad del Negocio </w:t>
            </w:r>
          </w:p>
          <w:p w:rsidR="000F0194" w:rsidRPr="000718D9" w:rsidRDefault="000F0194" w:rsidP="00B40A89">
            <w:pPr>
              <w:pStyle w:val="Sinespaciado"/>
              <w:rPr>
                <w:rFonts w:ascii="Arial" w:hAnsi="Arial" w:cs="Arial"/>
                <w:color w:val="000000"/>
              </w:rPr>
            </w:pPr>
            <w:r w:rsidRPr="000718D9">
              <w:rPr>
                <w:rFonts w:ascii="Arial" w:hAnsi="Arial" w:cs="Arial"/>
                <w:color w:val="000000"/>
                <w:sz w:val="16"/>
                <w:szCs w:val="16"/>
              </w:rPr>
              <w:t>(años y meses)</w:t>
            </w:r>
          </w:p>
          <w:p w:rsidR="000F0194" w:rsidRPr="000718D9" w:rsidRDefault="000F0194" w:rsidP="00B40A89">
            <w:pPr>
              <w:pStyle w:val="Sinespaciado"/>
              <w:rPr>
                <w:rFonts w:ascii="Arial" w:hAnsi="Arial" w:cs="Arial"/>
                <w:color w:val="000000"/>
              </w:rPr>
            </w:pPr>
          </w:p>
        </w:tc>
        <w:tc>
          <w:tcPr>
            <w:tcW w:w="5641" w:type="dxa"/>
            <w:shd w:val="clear" w:color="auto" w:fill="auto"/>
          </w:tcPr>
          <w:p w:rsidR="000F0194" w:rsidRPr="000718D9" w:rsidRDefault="000F0194" w:rsidP="00B40A89">
            <w:pPr>
              <w:pStyle w:val="Sinespaciado"/>
              <w:jc w:val="both"/>
              <w:rPr>
                <w:rFonts w:ascii="Arial" w:hAnsi="Arial" w:cs="Arial"/>
                <w:color w:val="000000"/>
              </w:rPr>
            </w:pPr>
          </w:p>
        </w:tc>
      </w:tr>
      <w:tr w:rsidR="000F0194" w:rsidRPr="009D6663" w:rsidTr="00B40A89">
        <w:tc>
          <w:tcPr>
            <w:tcW w:w="3256" w:type="dxa"/>
            <w:shd w:val="clear" w:color="auto" w:fill="auto"/>
          </w:tcPr>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sz w:val="16"/>
                <w:szCs w:val="16"/>
              </w:rPr>
            </w:pPr>
            <w:r w:rsidRPr="000718D9">
              <w:rPr>
                <w:rFonts w:ascii="Arial" w:hAnsi="Arial" w:cs="Arial"/>
                <w:color w:val="000000"/>
              </w:rPr>
              <w:t>Breve reseña del emprendimiento</w:t>
            </w:r>
          </w:p>
          <w:p w:rsidR="000F0194" w:rsidRPr="000718D9" w:rsidRDefault="000F0194" w:rsidP="00B40A89">
            <w:pPr>
              <w:pStyle w:val="Sinespaciado"/>
              <w:rPr>
                <w:rFonts w:ascii="Arial" w:hAnsi="Arial" w:cs="Arial"/>
                <w:color w:val="000000"/>
              </w:rPr>
            </w:pPr>
          </w:p>
        </w:tc>
        <w:tc>
          <w:tcPr>
            <w:tcW w:w="5641" w:type="dxa"/>
            <w:shd w:val="clear" w:color="auto" w:fill="auto"/>
          </w:tcPr>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 xml:space="preserve"> </w:t>
            </w: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r>
      <w:tr w:rsidR="000F0194" w:rsidRPr="009D6663" w:rsidTr="00B40A89">
        <w:tc>
          <w:tcPr>
            <w:tcW w:w="3256" w:type="dxa"/>
            <w:shd w:val="clear" w:color="auto" w:fill="auto"/>
          </w:tcPr>
          <w:p w:rsidR="000F0194" w:rsidRPr="000718D9" w:rsidRDefault="000F0194" w:rsidP="00B40A89">
            <w:pPr>
              <w:pStyle w:val="Sinespaciado"/>
              <w:rPr>
                <w:rFonts w:ascii="Arial" w:hAnsi="Arial" w:cs="Arial"/>
                <w:color w:val="000000"/>
                <w:sz w:val="16"/>
                <w:szCs w:val="16"/>
              </w:rPr>
            </w:pPr>
            <w:r w:rsidRPr="000718D9">
              <w:rPr>
                <w:rFonts w:ascii="Arial" w:hAnsi="Arial" w:cs="Arial"/>
                <w:color w:val="000000"/>
              </w:rPr>
              <w:t>Nombre de Fantasía del Puesto</w:t>
            </w:r>
          </w:p>
          <w:p w:rsidR="000F0194" w:rsidRPr="000718D9" w:rsidRDefault="000F0194" w:rsidP="00B40A89">
            <w:pPr>
              <w:pStyle w:val="Sinespaciado"/>
              <w:rPr>
                <w:rFonts w:ascii="Arial" w:hAnsi="Arial" w:cs="Arial"/>
                <w:color w:val="000000"/>
                <w:sz w:val="16"/>
                <w:szCs w:val="16"/>
              </w:rPr>
            </w:pPr>
          </w:p>
        </w:tc>
        <w:tc>
          <w:tcPr>
            <w:tcW w:w="5641" w:type="dxa"/>
            <w:shd w:val="clear" w:color="auto" w:fill="auto"/>
          </w:tcPr>
          <w:p w:rsidR="000F0194" w:rsidRPr="000718D9" w:rsidRDefault="000F0194" w:rsidP="00B40A89">
            <w:pPr>
              <w:pStyle w:val="Sinespaciado"/>
              <w:jc w:val="both"/>
              <w:rPr>
                <w:rFonts w:ascii="Arial" w:hAnsi="Arial" w:cs="Arial"/>
                <w:color w:val="000000"/>
              </w:rPr>
            </w:pPr>
          </w:p>
        </w:tc>
      </w:tr>
      <w:tr w:rsidR="000F0194" w:rsidRPr="009D6663" w:rsidTr="00B40A89">
        <w:tc>
          <w:tcPr>
            <w:tcW w:w="3256" w:type="dxa"/>
            <w:shd w:val="clear" w:color="auto" w:fill="auto"/>
          </w:tcPr>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r w:rsidRPr="000718D9">
              <w:rPr>
                <w:rFonts w:ascii="Arial" w:hAnsi="Arial" w:cs="Arial"/>
                <w:color w:val="000000"/>
              </w:rPr>
              <w:t>Categoría que postula</w:t>
            </w:r>
          </w:p>
          <w:p w:rsidR="000F0194" w:rsidRPr="000718D9" w:rsidRDefault="000F0194" w:rsidP="00B40A89">
            <w:pPr>
              <w:pStyle w:val="Sinespaciado"/>
              <w:rPr>
                <w:rFonts w:ascii="Arial" w:hAnsi="Arial" w:cs="Arial"/>
                <w:color w:val="000000"/>
                <w:sz w:val="16"/>
                <w:szCs w:val="16"/>
              </w:rPr>
            </w:pPr>
            <w:r w:rsidRPr="000718D9">
              <w:rPr>
                <w:rFonts w:ascii="Arial" w:hAnsi="Arial" w:cs="Arial"/>
                <w:color w:val="000000"/>
                <w:sz w:val="16"/>
                <w:szCs w:val="16"/>
              </w:rPr>
              <w:t xml:space="preserve">Marque con una X </w:t>
            </w:r>
          </w:p>
          <w:p w:rsidR="000F0194" w:rsidRPr="000718D9" w:rsidRDefault="000F0194" w:rsidP="00B40A89">
            <w:pPr>
              <w:pStyle w:val="Sinespaciado"/>
              <w:rPr>
                <w:rFonts w:ascii="Arial" w:hAnsi="Arial" w:cs="Arial"/>
                <w:color w:val="000000"/>
              </w:rPr>
            </w:pPr>
          </w:p>
          <w:p w:rsidR="000F0194" w:rsidRPr="000718D9" w:rsidRDefault="000F0194" w:rsidP="00B40A89">
            <w:pPr>
              <w:pStyle w:val="Sinespaciado"/>
              <w:rPr>
                <w:rFonts w:ascii="Arial" w:hAnsi="Arial" w:cs="Arial"/>
                <w:color w:val="000000"/>
              </w:rPr>
            </w:pPr>
          </w:p>
        </w:tc>
        <w:tc>
          <w:tcPr>
            <w:tcW w:w="5641"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        )  Alimentos de Fiestas Patrias</w:t>
            </w: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        )  Food truck</w:t>
            </w: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        )  Bebidas alcohólicas</w:t>
            </w: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        )  Artículos y concursos de entretenimiento</w:t>
            </w: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        )  Servicios de entretención</w:t>
            </w:r>
          </w:p>
          <w:p w:rsidR="000F0194" w:rsidRPr="000718D9" w:rsidRDefault="000F0194" w:rsidP="00B40A89">
            <w:pPr>
              <w:pStyle w:val="Sinespaciado"/>
              <w:jc w:val="both"/>
              <w:rPr>
                <w:rFonts w:ascii="Arial" w:hAnsi="Arial" w:cs="Arial"/>
                <w:color w:val="000000"/>
              </w:rPr>
            </w:pPr>
          </w:p>
        </w:tc>
      </w:tr>
    </w:tbl>
    <w:p w:rsidR="000F0194" w:rsidRPr="004E569D" w:rsidRDefault="000F0194" w:rsidP="000F0194">
      <w:pPr>
        <w:pStyle w:val="Sinespaciado"/>
        <w:jc w:val="both"/>
        <w:rPr>
          <w:rFonts w:ascii="Arial" w:hAnsi="Arial" w:cs="Arial"/>
          <w:b/>
          <w:color w:val="000000"/>
        </w:rPr>
      </w:pPr>
    </w:p>
    <w:p w:rsidR="000F0194" w:rsidRPr="004E569D" w:rsidRDefault="000F0194" w:rsidP="000F0194">
      <w:pPr>
        <w:pStyle w:val="Sinespaciado"/>
        <w:jc w:val="both"/>
        <w:rPr>
          <w:rFonts w:ascii="Arial" w:hAnsi="Arial" w:cs="Arial"/>
          <w:b/>
          <w:color w:val="000000"/>
        </w:rPr>
      </w:pPr>
    </w:p>
    <w:p w:rsidR="000F0194" w:rsidRPr="004E569D" w:rsidRDefault="000F0194" w:rsidP="000F0194">
      <w:pPr>
        <w:pStyle w:val="Sinespaciado"/>
        <w:jc w:val="both"/>
        <w:rPr>
          <w:rFonts w:ascii="Arial" w:hAnsi="Arial" w:cs="Arial"/>
          <w:b/>
          <w:color w:val="000000"/>
        </w:rPr>
      </w:pPr>
    </w:p>
    <w:p w:rsidR="000F0194" w:rsidRPr="004E569D" w:rsidRDefault="000F0194" w:rsidP="000F0194">
      <w:pPr>
        <w:pStyle w:val="Sinespaciado"/>
        <w:numPr>
          <w:ilvl w:val="0"/>
          <w:numId w:val="11"/>
        </w:numPr>
        <w:jc w:val="both"/>
        <w:rPr>
          <w:rFonts w:ascii="Arial" w:hAnsi="Arial" w:cs="Arial"/>
          <w:b/>
          <w:color w:val="000000"/>
        </w:rPr>
      </w:pPr>
      <w:r w:rsidRPr="004E569D">
        <w:rPr>
          <w:rFonts w:ascii="Arial" w:hAnsi="Arial" w:cs="Arial"/>
          <w:b/>
          <w:color w:val="000000"/>
        </w:rPr>
        <w:t>Descripción de la propuesta</w:t>
      </w:r>
    </w:p>
    <w:p w:rsidR="000F0194" w:rsidRPr="004E569D" w:rsidRDefault="000F0194" w:rsidP="000F0194">
      <w:pPr>
        <w:pStyle w:val="Sinespaciado"/>
        <w:jc w:val="both"/>
        <w:rPr>
          <w:rFonts w:ascii="Arial" w:hAnsi="Arial" w:cs="Arial"/>
          <w:color w:val="000000"/>
          <w:sz w:val="16"/>
          <w:szCs w:val="16"/>
        </w:rPr>
      </w:pPr>
    </w:p>
    <w:p w:rsidR="000F0194" w:rsidRPr="004E569D" w:rsidRDefault="000F0194" w:rsidP="000F0194">
      <w:pPr>
        <w:pStyle w:val="Sinespaciado"/>
        <w:ind w:left="360"/>
        <w:jc w:val="both"/>
        <w:rPr>
          <w:rFonts w:ascii="Arial" w:hAnsi="Arial" w:cs="Arial"/>
          <w:b/>
          <w:color w:val="000000"/>
        </w:rPr>
      </w:pPr>
      <w:r w:rsidRPr="004E569D">
        <w:rPr>
          <w:rFonts w:ascii="Arial" w:hAnsi="Arial" w:cs="Arial"/>
          <w:b/>
          <w:color w:val="000000"/>
        </w:rPr>
        <w:lastRenderedPageBreak/>
        <w:t xml:space="preserve">Instrucciones: </w:t>
      </w:r>
    </w:p>
    <w:p w:rsidR="000F0194" w:rsidRPr="004E569D" w:rsidRDefault="000F0194" w:rsidP="000F0194">
      <w:pPr>
        <w:pStyle w:val="Sinespaciado"/>
        <w:ind w:left="360"/>
        <w:jc w:val="both"/>
        <w:rPr>
          <w:rFonts w:ascii="Arial" w:hAnsi="Arial" w:cs="Arial"/>
          <w:b/>
          <w:color w:val="000000"/>
        </w:rPr>
      </w:pPr>
    </w:p>
    <w:p w:rsidR="000F0194" w:rsidRPr="004E569D" w:rsidRDefault="000F0194" w:rsidP="000F0194">
      <w:pPr>
        <w:pStyle w:val="Sinespaciado"/>
        <w:numPr>
          <w:ilvl w:val="0"/>
          <w:numId w:val="12"/>
        </w:numPr>
        <w:jc w:val="both"/>
        <w:rPr>
          <w:rFonts w:ascii="Arial" w:hAnsi="Arial" w:cs="Arial"/>
          <w:color w:val="000000"/>
          <w:sz w:val="20"/>
          <w:szCs w:val="20"/>
        </w:rPr>
      </w:pPr>
      <w:r w:rsidRPr="004E569D">
        <w:rPr>
          <w:rFonts w:ascii="Arial" w:hAnsi="Arial" w:cs="Arial"/>
          <w:color w:val="000000"/>
          <w:sz w:val="20"/>
          <w:szCs w:val="20"/>
        </w:rPr>
        <w:t>Responda las siguientes preguntas con letra clara y legible, cuidando su redacción.</w:t>
      </w:r>
    </w:p>
    <w:p w:rsidR="000F0194" w:rsidRPr="004E569D" w:rsidRDefault="000F0194" w:rsidP="000F0194">
      <w:pPr>
        <w:pStyle w:val="Sinespaciado"/>
        <w:numPr>
          <w:ilvl w:val="0"/>
          <w:numId w:val="12"/>
        </w:numPr>
        <w:jc w:val="both"/>
        <w:rPr>
          <w:rFonts w:ascii="Arial" w:hAnsi="Arial" w:cs="Arial"/>
          <w:color w:val="000000"/>
          <w:sz w:val="20"/>
          <w:szCs w:val="20"/>
        </w:rPr>
      </w:pPr>
      <w:r w:rsidRPr="004E569D">
        <w:rPr>
          <w:rFonts w:ascii="Arial" w:hAnsi="Arial" w:cs="Arial"/>
          <w:color w:val="000000"/>
          <w:sz w:val="20"/>
          <w:szCs w:val="20"/>
        </w:rPr>
        <w:t xml:space="preserve">Favor, respete el espacio asignado para responder. </w:t>
      </w:r>
    </w:p>
    <w:p w:rsidR="000F0194" w:rsidRPr="004E569D" w:rsidRDefault="000F0194" w:rsidP="000F0194">
      <w:pPr>
        <w:pStyle w:val="Sinespaciado"/>
        <w:numPr>
          <w:ilvl w:val="0"/>
          <w:numId w:val="12"/>
        </w:numPr>
        <w:jc w:val="both"/>
        <w:rPr>
          <w:rFonts w:ascii="Arial" w:hAnsi="Arial" w:cs="Arial"/>
          <w:color w:val="000000"/>
          <w:sz w:val="20"/>
          <w:szCs w:val="20"/>
        </w:rPr>
      </w:pPr>
      <w:r w:rsidRPr="004E569D">
        <w:rPr>
          <w:rFonts w:ascii="Arial" w:hAnsi="Arial" w:cs="Arial"/>
          <w:color w:val="000000"/>
          <w:sz w:val="20"/>
          <w:szCs w:val="20"/>
        </w:rPr>
        <w:t xml:space="preserve">No olvide adjuntar documentos señalados en las bases del concurso. </w:t>
      </w:r>
    </w:p>
    <w:p w:rsidR="000F0194" w:rsidRPr="004E569D" w:rsidRDefault="000F0194" w:rsidP="000F0194">
      <w:pPr>
        <w:pStyle w:val="Sinespaciado"/>
        <w:jc w:val="both"/>
        <w:rPr>
          <w:rFonts w:ascii="Arial" w:hAnsi="Arial" w:cs="Arial"/>
          <w:color w:val="000000"/>
        </w:rPr>
      </w:pPr>
    </w:p>
    <w:p w:rsidR="000F0194" w:rsidRPr="004E569D" w:rsidRDefault="000F0194" w:rsidP="000F0194">
      <w:pPr>
        <w:pStyle w:val="Sinespaciado"/>
        <w:numPr>
          <w:ilvl w:val="1"/>
          <w:numId w:val="11"/>
        </w:numPr>
        <w:jc w:val="both"/>
        <w:rPr>
          <w:rFonts w:ascii="Arial" w:hAnsi="Arial" w:cs="Arial"/>
          <w:color w:val="000000"/>
        </w:rPr>
      </w:pPr>
      <w:r w:rsidRPr="004E569D">
        <w:rPr>
          <w:rFonts w:ascii="Arial" w:hAnsi="Arial" w:cs="Arial"/>
          <w:color w:val="000000"/>
        </w:rPr>
        <w:t>¿Qué productos y/o servicios ofrecerá? Complete la siguiente tabla, de acuerdo a descripción, unidad de medida y valor unitario.</w:t>
      </w:r>
    </w:p>
    <w:p w:rsidR="000F0194" w:rsidRPr="004E569D" w:rsidRDefault="000F0194" w:rsidP="000F0194">
      <w:pPr>
        <w:pStyle w:val="Sinespaciado"/>
        <w:ind w:left="1080"/>
        <w:jc w:val="both"/>
        <w:rPr>
          <w:rFonts w:ascii="Arial" w:hAnsi="Arial" w:cs="Arial"/>
          <w:color w:val="000000"/>
        </w:rPr>
      </w:pPr>
    </w:p>
    <w:p w:rsidR="000F0194" w:rsidRDefault="000F0194" w:rsidP="000F0194">
      <w:pPr>
        <w:pStyle w:val="Sinespaciado"/>
        <w:ind w:left="1080"/>
        <w:jc w:val="both"/>
        <w:rPr>
          <w:rFonts w:ascii="Arial" w:hAnsi="Arial" w:cs="Arial"/>
          <w:b/>
          <w:color w:val="000000"/>
        </w:rPr>
      </w:pPr>
      <w:r w:rsidRPr="004E569D">
        <w:rPr>
          <w:rFonts w:ascii="Arial" w:hAnsi="Arial" w:cs="Arial"/>
          <w:b/>
          <w:color w:val="000000"/>
        </w:rPr>
        <w:t>Ejemplo</w:t>
      </w:r>
    </w:p>
    <w:p w:rsidR="000F0194" w:rsidRPr="004E569D" w:rsidRDefault="000F0194" w:rsidP="000F0194">
      <w:pPr>
        <w:pStyle w:val="Sinespaciado"/>
        <w:ind w:left="1080"/>
        <w:jc w:val="both"/>
        <w:rPr>
          <w:rFonts w:ascii="Arial" w:hAnsi="Arial" w:cs="Arial"/>
          <w:b/>
          <w:color w:val="00000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024"/>
        <w:gridCol w:w="1855"/>
      </w:tblGrid>
      <w:tr w:rsidR="000F0194" w:rsidTr="00B40A89">
        <w:tc>
          <w:tcPr>
            <w:tcW w:w="4085" w:type="dxa"/>
            <w:shd w:val="clear" w:color="auto" w:fill="auto"/>
          </w:tcPr>
          <w:p w:rsidR="000F0194" w:rsidRPr="000718D9" w:rsidRDefault="000F0194" w:rsidP="00B40A89">
            <w:pPr>
              <w:pStyle w:val="Sinespaciado"/>
              <w:jc w:val="both"/>
              <w:rPr>
                <w:rFonts w:ascii="Arial" w:hAnsi="Arial" w:cs="Arial"/>
                <w:b/>
                <w:color w:val="000000"/>
              </w:rPr>
            </w:pPr>
            <w:r w:rsidRPr="000718D9">
              <w:rPr>
                <w:rFonts w:ascii="Arial" w:hAnsi="Arial" w:cs="Arial"/>
                <w:b/>
                <w:color w:val="000000"/>
              </w:rPr>
              <w:t>Producto</w:t>
            </w:r>
          </w:p>
          <w:p w:rsidR="000F0194" w:rsidRPr="000718D9" w:rsidRDefault="000F0194" w:rsidP="00B40A89">
            <w:pPr>
              <w:pStyle w:val="Sinespaciado"/>
              <w:jc w:val="both"/>
              <w:rPr>
                <w:rFonts w:ascii="Arial" w:hAnsi="Arial" w:cs="Arial"/>
                <w:b/>
                <w:color w:val="000000"/>
              </w:rPr>
            </w:pPr>
          </w:p>
        </w:tc>
        <w:tc>
          <w:tcPr>
            <w:tcW w:w="2072" w:type="dxa"/>
            <w:shd w:val="clear" w:color="auto" w:fill="auto"/>
          </w:tcPr>
          <w:p w:rsidR="000F0194" w:rsidRPr="000718D9" w:rsidRDefault="000F0194" w:rsidP="00B40A89">
            <w:pPr>
              <w:pStyle w:val="Sinespaciado"/>
              <w:jc w:val="both"/>
              <w:rPr>
                <w:rFonts w:ascii="Arial" w:hAnsi="Arial" w:cs="Arial"/>
                <w:b/>
                <w:color w:val="000000"/>
              </w:rPr>
            </w:pPr>
            <w:r w:rsidRPr="000718D9">
              <w:rPr>
                <w:rFonts w:ascii="Arial" w:hAnsi="Arial" w:cs="Arial"/>
                <w:b/>
                <w:color w:val="000000"/>
              </w:rPr>
              <w:t>Unidad de medida</w:t>
            </w:r>
          </w:p>
        </w:tc>
        <w:tc>
          <w:tcPr>
            <w:tcW w:w="1894" w:type="dxa"/>
            <w:shd w:val="clear" w:color="auto" w:fill="auto"/>
          </w:tcPr>
          <w:p w:rsidR="000F0194" w:rsidRPr="000718D9" w:rsidRDefault="000F0194" w:rsidP="00B40A89">
            <w:pPr>
              <w:pStyle w:val="Sinespaciado"/>
              <w:jc w:val="both"/>
              <w:rPr>
                <w:rFonts w:ascii="Arial" w:hAnsi="Arial" w:cs="Arial"/>
                <w:b/>
                <w:color w:val="000000"/>
              </w:rPr>
            </w:pPr>
            <w:r w:rsidRPr="000718D9">
              <w:rPr>
                <w:rFonts w:ascii="Arial" w:hAnsi="Arial" w:cs="Arial"/>
                <w:b/>
                <w:color w:val="000000"/>
              </w:rPr>
              <w:t>Valor unitario</w:t>
            </w:r>
          </w:p>
        </w:tc>
      </w:tr>
      <w:tr w:rsidR="000F0194" w:rsidTr="00B40A89">
        <w:tc>
          <w:tcPr>
            <w:tcW w:w="4085" w:type="dxa"/>
            <w:shd w:val="clear" w:color="auto" w:fill="auto"/>
          </w:tcPr>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Empanada de ave</w:t>
            </w:r>
          </w:p>
        </w:tc>
        <w:tc>
          <w:tcPr>
            <w:tcW w:w="2072" w:type="dxa"/>
            <w:shd w:val="clear" w:color="auto" w:fill="auto"/>
          </w:tcPr>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Unidad</w:t>
            </w:r>
          </w:p>
        </w:tc>
        <w:tc>
          <w:tcPr>
            <w:tcW w:w="1894" w:type="dxa"/>
            <w:shd w:val="clear" w:color="auto" w:fill="auto"/>
          </w:tcPr>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$2.000</w:t>
            </w:r>
          </w:p>
        </w:tc>
      </w:tr>
    </w:tbl>
    <w:p w:rsidR="000F0194" w:rsidRPr="004E569D" w:rsidRDefault="000F0194" w:rsidP="000F0194">
      <w:pPr>
        <w:pStyle w:val="Sinespaciado"/>
        <w:ind w:left="1080"/>
        <w:jc w:val="both"/>
        <w:rPr>
          <w:rFonts w:ascii="Arial" w:hAnsi="Arial" w:cs="Arial"/>
          <w:color w:val="000000"/>
        </w:rPr>
      </w:pPr>
      <w:r w:rsidRPr="004E569D">
        <w:rPr>
          <w:rFonts w:ascii="Arial" w:hAnsi="Arial" w:cs="Arial"/>
          <w:color w:val="000000"/>
        </w:rPr>
        <w:t xml:space="preserve">  </w:t>
      </w:r>
    </w:p>
    <w:p w:rsidR="000F0194" w:rsidRPr="004E569D" w:rsidRDefault="000F0194" w:rsidP="000F0194">
      <w:pPr>
        <w:pStyle w:val="Sinespaciado"/>
        <w:ind w:left="1080"/>
        <w:jc w:val="both"/>
        <w:rPr>
          <w:rFonts w:ascii="Arial" w:hAnsi="Arial" w:cs="Arial"/>
          <w:color w:val="00000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2026"/>
        <w:gridCol w:w="1856"/>
      </w:tblGrid>
      <w:tr w:rsidR="000F0194" w:rsidTr="00B40A89">
        <w:tc>
          <w:tcPr>
            <w:tcW w:w="4084" w:type="dxa"/>
            <w:shd w:val="clear" w:color="auto" w:fill="auto"/>
          </w:tcPr>
          <w:p w:rsidR="000F0194" w:rsidRPr="000718D9" w:rsidRDefault="000F0194" w:rsidP="00B40A89">
            <w:pPr>
              <w:pStyle w:val="Sinespaciado"/>
              <w:jc w:val="both"/>
              <w:rPr>
                <w:rFonts w:ascii="Arial" w:hAnsi="Arial" w:cs="Arial"/>
                <w:b/>
                <w:color w:val="000000"/>
              </w:rPr>
            </w:pPr>
            <w:r w:rsidRPr="000718D9">
              <w:rPr>
                <w:rFonts w:ascii="Arial" w:hAnsi="Arial" w:cs="Arial"/>
                <w:b/>
                <w:color w:val="000000"/>
              </w:rPr>
              <w:t>Producto</w:t>
            </w:r>
          </w:p>
          <w:p w:rsidR="000F0194" w:rsidRPr="000718D9" w:rsidRDefault="000F0194" w:rsidP="00B40A89">
            <w:pPr>
              <w:pStyle w:val="Sinespaciado"/>
              <w:jc w:val="both"/>
              <w:rPr>
                <w:rFonts w:ascii="Arial" w:hAnsi="Arial" w:cs="Arial"/>
                <w:b/>
                <w:color w:val="000000"/>
              </w:rPr>
            </w:pPr>
          </w:p>
        </w:tc>
        <w:tc>
          <w:tcPr>
            <w:tcW w:w="2073" w:type="dxa"/>
            <w:shd w:val="clear" w:color="auto" w:fill="auto"/>
          </w:tcPr>
          <w:p w:rsidR="000F0194" w:rsidRPr="000718D9" w:rsidRDefault="000F0194" w:rsidP="00B40A89">
            <w:pPr>
              <w:pStyle w:val="Sinespaciado"/>
              <w:jc w:val="both"/>
              <w:rPr>
                <w:rFonts w:ascii="Arial" w:hAnsi="Arial" w:cs="Arial"/>
                <w:b/>
                <w:color w:val="000000"/>
              </w:rPr>
            </w:pPr>
            <w:r w:rsidRPr="000718D9">
              <w:rPr>
                <w:rFonts w:ascii="Arial" w:hAnsi="Arial" w:cs="Arial"/>
                <w:b/>
                <w:color w:val="000000"/>
              </w:rPr>
              <w:t>Unidad de medida</w:t>
            </w:r>
          </w:p>
        </w:tc>
        <w:tc>
          <w:tcPr>
            <w:tcW w:w="1894" w:type="dxa"/>
            <w:shd w:val="clear" w:color="auto" w:fill="auto"/>
          </w:tcPr>
          <w:p w:rsidR="000F0194" w:rsidRPr="000718D9" w:rsidRDefault="000F0194" w:rsidP="00B40A89">
            <w:pPr>
              <w:pStyle w:val="Sinespaciado"/>
              <w:jc w:val="both"/>
              <w:rPr>
                <w:rFonts w:ascii="Arial" w:hAnsi="Arial" w:cs="Arial"/>
                <w:b/>
                <w:color w:val="000000"/>
              </w:rPr>
            </w:pPr>
            <w:r w:rsidRPr="000718D9">
              <w:rPr>
                <w:rFonts w:ascii="Arial" w:hAnsi="Arial" w:cs="Arial"/>
                <w:b/>
                <w:color w:val="000000"/>
              </w:rPr>
              <w:t>Valor unitario</w:t>
            </w: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 xml:space="preserve">  </w:t>
            </w: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r w:rsidR="000F0194" w:rsidTr="00B40A89">
        <w:tc>
          <w:tcPr>
            <w:tcW w:w="408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c>
          <w:tcPr>
            <w:tcW w:w="2073" w:type="dxa"/>
            <w:shd w:val="clear" w:color="auto" w:fill="auto"/>
          </w:tcPr>
          <w:p w:rsidR="000F0194" w:rsidRPr="000718D9" w:rsidRDefault="000F0194" w:rsidP="00B40A89">
            <w:pPr>
              <w:pStyle w:val="Sinespaciado"/>
              <w:jc w:val="both"/>
              <w:rPr>
                <w:rFonts w:ascii="Arial" w:hAnsi="Arial" w:cs="Arial"/>
                <w:color w:val="000000"/>
              </w:rPr>
            </w:pPr>
          </w:p>
        </w:tc>
        <w:tc>
          <w:tcPr>
            <w:tcW w:w="1894" w:type="dxa"/>
            <w:shd w:val="clear" w:color="auto" w:fill="auto"/>
          </w:tcPr>
          <w:p w:rsidR="000F0194" w:rsidRPr="000718D9" w:rsidRDefault="000F0194" w:rsidP="00B40A89">
            <w:pPr>
              <w:pStyle w:val="Sinespaciado"/>
              <w:jc w:val="both"/>
              <w:rPr>
                <w:rFonts w:ascii="Arial" w:hAnsi="Arial" w:cs="Arial"/>
                <w:color w:val="000000"/>
              </w:rPr>
            </w:pPr>
          </w:p>
        </w:tc>
      </w:tr>
    </w:tbl>
    <w:p w:rsidR="000F0194" w:rsidRPr="004E569D" w:rsidRDefault="000F0194" w:rsidP="000F0194">
      <w:pPr>
        <w:pStyle w:val="Sinespaciado"/>
        <w:numPr>
          <w:ilvl w:val="1"/>
          <w:numId w:val="11"/>
        </w:numPr>
        <w:jc w:val="both"/>
        <w:rPr>
          <w:rFonts w:ascii="Arial" w:hAnsi="Arial" w:cs="Arial"/>
          <w:color w:val="000000"/>
        </w:rPr>
      </w:pPr>
      <w:r w:rsidRPr="004E569D">
        <w:rPr>
          <w:rFonts w:ascii="Arial" w:hAnsi="Arial" w:cs="Arial"/>
          <w:color w:val="000000"/>
        </w:rPr>
        <w:t xml:space="preserve">¿Cuáles son las tres principales razones, por la cual sus productos que va a ofertar, debiesen estar presentes en la fonda familiar Monte Patria 2024? </w:t>
      </w:r>
    </w:p>
    <w:p w:rsidR="000F0194" w:rsidRPr="004E569D" w:rsidRDefault="000F0194" w:rsidP="000F0194">
      <w:pPr>
        <w:pStyle w:val="Sinespaciado"/>
        <w:ind w:left="1080"/>
        <w:jc w:val="both"/>
        <w:rPr>
          <w:rFonts w:ascii="Arial" w:hAnsi="Arial" w:cs="Arial"/>
          <w:color w:val="00000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8"/>
      </w:tblGrid>
      <w:tr w:rsidR="000F0194" w:rsidRPr="009D6663" w:rsidTr="00B40A89">
        <w:tc>
          <w:tcPr>
            <w:tcW w:w="8242"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r>
    </w:tbl>
    <w:p w:rsidR="000F0194" w:rsidRPr="004E569D" w:rsidRDefault="000F0194" w:rsidP="000F0194">
      <w:pPr>
        <w:pStyle w:val="Sinespaciado"/>
        <w:ind w:left="1080"/>
        <w:jc w:val="both"/>
        <w:rPr>
          <w:rFonts w:ascii="Arial" w:hAnsi="Arial" w:cs="Arial"/>
          <w:color w:val="000000"/>
        </w:rPr>
      </w:pPr>
    </w:p>
    <w:p w:rsidR="000F0194" w:rsidRPr="004E569D" w:rsidRDefault="000F0194" w:rsidP="000F0194">
      <w:pPr>
        <w:pStyle w:val="Sinespaciado"/>
        <w:numPr>
          <w:ilvl w:val="1"/>
          <w:numId w:val="11"/>
        </w:numPr>
        <w:jc w:val="both"/>
        <w:rPr>
          <w:rFonts w:ascii="Arial" w:hAnsi="Arial" w:cs="Arial"/>
          <w:color w:val="000000"/>
        </w:rPr>
      </w:pPr>
      <w:r w:rsidRPr="004E569D">
        <w:rPr>
          <w:rFonts w:ascii="Arial" w:hAnsi="Arial" w:cs="Arial"/>
          <w:color w:val="000000"/>
        </w:rPr>
        <w:t xml:space="preserve">Coméntenos la forma en que piensa decorar y ornamentar su puesto de emprendimiento, de tal forma que sea pertinente al evento de fiestas patrias. </w:t>
      </w:r>
    </w:p>
    <w:p w:rsidR="000F0194" w:rsidRPr="004E569D" w:rsidRDefault="000F0194" w:rsidP="000F0194">
      <w:pPr>
        <w:pStyle w:val="Sinespaciado"/>
        <w:ind w:left="1080"/>
        <w:jc w:val="both"/>
        <w:rPr>
          <w:rFonts w:ascii="Arial" w:hAnsi="Arial" w:cs="Arial"/>
          <w:color w:val="00000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8"/>
      </w:tblGrid>
      <w:tr w:rsidR="000F0194" w:rsidRPr="009D6663" w:rsidTr="00B40A89">
        <w:tc>
          <w:tcPr>
            <w:tcW w:w="849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r>
    </w:tbl>
    <w:p w:rsidR="000F0194" w:rsidRPr="004E569D" w:rsidRDefault="000F0194" w:rsidP="000F0194">
      <w:pPr>
        <w:pStyle w:val="Sinespaciado"/>
        <w:jc w:val="both"/>
        <w:rPr>
          <w:rFonts w:ascii="Arial" w:hAnsi="Arial" w:cs="Arial"/>
          <w:color w:val="000000"/>
        </w:rPr>
      </w:pPr>
    </w:p>
    <w:p w:rsidR="000F0194" w:rsidRPr="004E569D" w:rsidRDefault="000F0194" w:rsidP="000F0194">
      <w:pPr>
        <w:pStyle w:val="Sinespaciado"/>
        <w:jc w:val="both"/>
        <w:rPr>
          <w:rFonts w:ascii="Arial" w:hAnsi="Arial" w:cs="Arial"/>
          <w:color w:val="000000"/>
        </w:rPr>
      </w:pPr>
    </w:p>
    <w:p w:rsidR="000F0194" w:rsidRPr="004E569D" w:rsidRDefault="000F0194" w:rsidP="000F0194">
      <w:pPr>
        <w:pStyle w:val="Sinespaciado"/>
        <w:numPr>
          <w:ilvl w:val="1"/>
          <w:numId w:val="11"/>
        </w:numPr>
        <w:jc w:val="both"/>
        <w:rPr>
          <w:rFonts w:ascii="Arial" w:hAnsi="Arial" w:cs="Arial"/>
          <w:color w:val="000000"/>
        </w:rPr>
      </w:pPr>
      <w:r w:rsidRPr="004E569D">
        <w:rPr>
          <w:rFonts w:ascii="Arial" w:hAnsi="Arial" w:cs="Arial"/>
          <w:color w:val="000000"/>
        </w:rPr>
        <w:t xml:space="preserve">¿Cuáles son los equipamientos, electrodomésticos, mobiliarios e implementos que son necesarios para que su puesto de trabajo funcione de manera adecuada, auto gestionada y sin problemas en el evento? </w:t>
      </w:r>
    </w:p>
    <w:p w:rsidR="000F0194" w:rsidRPr="004E569D" w:rsidRDefault="000F0194" w:rsidP="000F0194">
      <w:pPr>
        <w:pStyle w:val="Sinespaciado"/>
        <w:ind w:left="1080"/>
        <w:jc w:val="both"/>
        <w:rPr>
          <w:rFonts w:ascii="Arial" w:hAnsi="Arial" w:cs="Arial"/>
          <w:color w:val="00000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8"/>
      </w:tblGrid>
      <w:tr w:rsidR="000F0194" w:rsidRPr="009D6663" w:rsidTr="00B40A89">
        <w:tc>
          <w:tcPr>
            <w:tcW w:w="8494" w:type="dxa"/>
            <w:shd w:val="clear" w:color="auto" w:fill="auto"/>
          </w:tcPr>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p w:rsidR="000F0194" w:rsidRPr="000718D9" w:rsidRDefault="000F0194" w:rsidP="00B40A89">
            <w:pPr>
              <w:pStyle w:val="Sinespaciado"/>
              <w:jc w:val="both"/>
              <w:rPr>
                <w:rFonts w:ascii="Arial" w:hAnsi="Arial" w:cs="Arial"/>
                <w:color w:val="000000"/>
              </w:rPr>
            </w:pPr>
          </w:p>
        </w:tc>
      </w:tr>
    </w:tbl>
    <w:p w:rsidR="000F0194" w:rsidRPr="004E569D" w:rsidRDefault="000F0194" w:rsidP="000F0194">
      <w:pPr>
        <w:pStyle w:val="Sinespaciado"/>
        <w:ind w:left="1080"/>
        <w:jc w:val="both"/>
        <w:rPr>
          <w:rFonts w:ascii="Arial" w:hAnsi="Arial" w:cs="Arial"/>
          <w:color w:val="000000"/>
        </w:rPr>
      </w:pPr>
    </w:p>
    <w:p w:rsidR="000F0194" w:rsidRPr="004E569D" w:rsidRDefault="000F0194" w:rsidP="000F0194">
      <w:pPr>
        <w:pStyle w:val="Sinespaciado"/>
        <w:ind w:left="1080"/>
        <w:jc w:val="both"/>
        <w:rPr>
          <w:rFonts w:ascii="Arial" w:hAnsi="Arial" w:cs="Arial"/>
          <w:color w:val="000000"/>
          <w:lang w:val="es-CL"/>
        </w:rPr>
      </w:pPr>
      <w:r w:rsidRPr="004E569D">
        <w:rPr>
          <w:rFonts w:ascii="Arial" w:hAnsi="Arial" w:cs="Arial"/>
          <w:color w:val="000000"/>
          <w:lang w:val="es-CL"/>
        </w:rPr>
        <w:t xml:space="preserve"> </w:t>
      </w:r>
    </w:p>
    <w:p w:rsidR="000F0194" w:rsidRPr="004E569D" w:rsidRDefault="000F0194" w:rsidP="000F0194">
      <w:pPr>
        <w:pStyle w:val="Sinespaciado"/>
        <w:ind w:left="1080"/>
        <w:jc w:val="both"/>
        <w:rPr>
          <w:rFonts w:ascii="Arial" w:hAnsi="Arial" w:cs="Arial"/>
          <w:color w:val="000000"/>
          <w:lang w:val="es-CL"/>
        </w:rPr>
      </w:pPr>
    </w:p>
    <w:tbl>
      <w:tblPr>
        <w:tblW w:w="852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5954"/>
      </w:tblGrid>
      <w:tr w:rsidR="000F0194" w:rsidRPr="009D6663" w:rsidTr="00B40A89">
        <w:tc>
          <w:tcPr>
            <w:tcW w:w="2572" w:type="dxa"/>
            <w:shd w:val="clear" w:color="auto" w:fill="auto"/>
          </w:tcPr>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Fecha</w:t>
            </w:r>
          </w:p>
          <w:p w:rsidR="000F0194" w:rsidRPr="000718D9" w:rsidRDefault="000F0194" w:rsidP="00B40A89">
            <w:pPr>
              <w:pStyle w:val="Sinespaciado"/>
              <w:jc w:val="both"/>
              <w:rPr>
                <w:rFonts w:ascii="Arial" w:hAnsi="Arial" w:cs="Arial"/>
                <w:color w:val="000000"/>
              </w:rPr>
            </w:pPr>
          </w:p>
        </w:tc>
        <w:tc>
          <w:tcPr>
            <w:tcW w:w="5954" w:type="dxa"/>
            <w:shd w:val="clear" w:color="auto" w:fill="auto"/>
          </w:tcPr>
          <w:p w:rsidR="000F0194" w:rsidRPr="000718D9" w:rsidRDefault="000F0194" w:rsidP="00B40A89">
            <w:pPr>
              <w:pStyle w:val="Sinespaciado"/>
              <w:jc w:val="both"/>
              <w:rPr>
                <w:rFonts w:ascii="Arial" w:hAnsi="Arial" w:cs="Arial"/>
                <w:color w:val="000000"/>
              </w:rPr>
            </w:pPr>
          </w:p>
        </w:tc>
      </w:tr>
      <w:tr w:rsidR="000F0194" w:rsidRPr="009D6663" w:rsidTr="00B40A89">
        <w:tc>
          <w:tcPr>
            <w:tcW w:w="2572" w:type="dxa"/>
            <w:shd w:val="clear" w:color="auto" w:fill="auto"/>
          </w:tcPr>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Nombre Postulante</w:t>
            </w:r>
          </w:p>
          <w:p w:rsidR="000F0194" w:rsidRPr="000718D9" w:rsidRDefault="000F0194" w:rsidP="00B40A89">
            <w:pPr>
              <w:pStyle w:val="Sinespaciado"/>
              <w:jc w:val="both"/>
              <w:rPr>
                <w:rFonts w:ascii="Arial" w:hAnsi="Arial" w:cs="Arial"/>
                <w:color w:val="000000"/>
              </w:rPr>
            </w:pPr>
          </w:p>
        </w:tc>
        <w:tc>
          <w:tcPr>
            <w:tcW w:w="5954" w:type="dxa"/>
            <w:shd w:val="clear" w:color="auto" w:fill="auto"/>
          </w:tcPr>
          <w:p w:rsidR="000F0194" w:rsidRPr="000718D9" w:rsidRDefault="000F0194" w:rsidP="00B40A89">
            <w:pPr>
              <w:pStyle w:val="Sinespaciado"/>
              <w:jc w:val="both"/>
              <w:rPr>
                <w:rFonts w:ascii="Arial" w:hAnsi="Arial" w:cs="Arial"/>
                <w:color w:val="000000"/>
              </w:rPr>
            </w:pPr>
          </w:p>
        </w:tc>
      </w:tr>
      <w:tr w:rsidR="000F0194" w:rsidRPr="009D6663" w:rsidTr="00B40A89">
        <w:tc>
          <w:tcPr>
            <w:tcW w:w="2572" w:type="dxa"/>
            <w:shd w:val="clear" w:color="auto" w:fill="auto"/>
          </w:tcPr>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RUT Postulante</w:t>
            </w:r>
          </w:p>
          <w:p w:rsidR="000F0194" w:rsidRPr="000718D9" w:rsidRDefault="000F0194" w:rsidP="00B40A89">
            <w:pPr>
              <w:pStyle w:val="Sinespaciado"/>
              <w:jc w:val="both"/>
              <w:rPr>
                <w:rFonts w:ascii="Arial" w:hAnsi="Arial" w:cs="Arial"/>
                <w:color w:val="000000"/>
              </w:rPr>
            </w:pPr>
          </w:p>
        </w:tc>
        <w:tc>
          <w:tcPr>
            <w:tcW w:w="5954" w:type="dxa"/>
            <w:shd w:val="clear" w:color="auto" w:fill="auto"/>
          </w:tcPr>
          <w:p w:rsidR="000F0194" w:rsidRPr="000718D9" w:rsidRDefault="000F0194" w:rsidP="00B40A89">
            <w:pPr>
              <w:pStyle w:val="Sinespaciado"/>
              <w:jc w:val="both"/>
              <w:rPr>
                <w:rFonts w:ascii="Arial" w:hAnsi="Arial" w:cs="Arial"/>
                <w:color w:val="000000"/>
              </w:rPr>
            </w:pPr>
          </w:p>
        </w:tc>
      </w:tr>
      <w:tr w:rsidR="000F0194" w:rsidRPr="009D6663" w:rsidTr="00B40A89">
        <w:tc>
          <w:tcPr>
            <w:tcW w:w="2572" w:type="dxa"/>
            <w:shd w:val="clear" w:color="auto" w:fill="auto"/>
          </w:tcPr>
          <w:p w:rsidR="000F0194" w:rsidRPr="000718D9" w:rsidRDefault="000F0194" w:rsidP="00B40A89">
            <w:pPr>
              <w:pStyle w:val="Sinespaciado"/>
              <w:jc w:val="both"/>
              <w:rPr>
                <w:rFonts w:ascii="Arial" w:hAnsi="Arial" w:cs="Arial"/>
                <w:color w:val="000000"/>
              </w:rPr>
            </w:pPr>
            <w:r w:rsidRPr="000718D9">
              <w:rPr>
                <w:rFonts w:ascii="Arial" w:hAnsi="Arial" w:cs="Arial"/>
                <w:color w:val="000000"/>
              </w:rPr>
              <w:t>Firma Postulante</w:t>
            </w:r>
          </w:p>
          <w:p w:rsidR="000F0194" w:rsidRPr="000718D9" w:rsidRDefault="000F0194" w:rsidP="00B40A89">
            <w:pPr>
              <w:pStyle w:val="Sinespaciado"/>
              <w:jc w:val="both"/>
              <w:rPr>
                <w:rFonts w:ascii="Arial" w:hAnsi="Arial" w:cs="Arial"/>
                <w:color w:val="000000"/>
              </w:rPr>
            </w:pPr>
          </w:p>
        </w:tc>
        <w:tc>
          <w:tcPr>
            <w:tcW w:w="5954" w:type="dxa"/>
            <w:shd w:val="clear" w:color="auto" w:fill="auto"/>
          </w:tcPr>
          <w:p w:rsidR="000F0194" w:rsidRPr="000718D9" w:rsidRDefault="000F0194" w:rsidP="00B40A89">
            <w:pPr>
              <w:pStyle w:val="Sinespaciado"/>
              <w:jc w:val="both"/>
              <w:rPr>
                <w:rFonts w:ascii="Arial" w:hAnsi="Arial" w:cs="Arial"/>
                <w:color w:val="000000"/>
              </w:rPr>
            </w:pPr>
          </w:p>
        </w:tc>
      </w:tr>
    </w:tbl>
    <w:p w:rsidR="000F0194" w:rsidRDefault="000F0194" w:rsidP="000F0194">
      <w:pPr>
        <w:pStyle w:val="Sinespaciado"/>
        <w:jc w:val="both"/>
        <w:rPr>
          <w:rFonts w:ascii="Arial" w:hAnsi="Arial" w:cs="Arial"/>
        </w:rPr>
      </w:pPr>
    </w:p>
    <w:p w:rsidR="000F0194" w:rsidRDefault="000F0194" w:rsidP="000F0194">
      <w:pPr>
        <w:jc w:val="both"/>
        <w:rPr>
          <w:rFonts w:ascii="Arial" w:hAnsi="Arial" w:cs="Arial"/>
          <w:sz w:val="22"/>
          <w:szCs w:val="22"/>
          <w:lang w:val="es-CL"/>
        </w:rPr>
      </w:pPr>
    </w:p>
    <w:p w:rsidR="000F0194" w:rsidRDefault="000F0194" w:rsidP="000F0194">
      <w:pPr>
        <w:jc w:val="both"/>
        <w:rPr>
          <w:rFonts w:ascii="Arial" w:hAnsi="Arial" w:cs="Arial"/>
          <w:sz w:val="22"/>
          <w:szCs w:val="22"/>
          <w:lang w:val="es-CL"/>
        </w:rPr>
      </w:pPr>
    </w:p>
    <w:p w:rsidR="000F0194" w:rsidRDefault="000F0194" w:rsidP="000F0194">
      <w:pPr>
        <w:jc w:val="both"/>
        <w:rPr>
          <w:rFonts w:ascii="Arial" w:hAnsi="Arial" w:cs="Arial"/>
          <w:sz w:val="22"/>
          <w:szCs w:val="22"/>
          <w:lang w:val="es-CL"/>
        </w:rPr>
      </w:pPr>
    </w:p>
    <w:p w:rsidR="000F0194" w:rsidRDefault="000F0194" w:rsidP="000F0194">
      <w:pPr>
        <w:spacing w:line="276" w:lineRule="auto"/>
        <w:jc w:val="center"/>
        <w:rPr>
          <w:rFonts w:ascii="Arial" w:hAnsi="Arial" w:cs="Arial"/>
          <w:b/>
          <w:sz w:val="24"/>
        </w:rPr>
      </w:pPr>
      <w:r>
        <w:rPr>
          <w:rFonts w:ascii="Arial" w:hAnsi="Arial" w:cs="Arial"/>
          <w:b/>
          <w:sz w:val="24"/>
        </w:rPr>
        <w:t>ANEXO N°1</w:t>
      </w:r>
    </w:p>
    <w:p w:rsidR="000F0194" w:rsidRPr="0040535C" w:rsidRDefault="000F0194" w:rsidP="000F0194">
      <w:pPr>
        <w:spacing w:line="276" w:lineRule="auto"/>
        <w:jc w:val="center"/>
        <w:rPr>
          <w:rFonts w:ascii="Arial" w:hAnsi="Arial" w:cs="Arial"/>
          <w:b/>
          <w:sz w:val="24"/>
        </w:rPr>
      </w:pPr>
      <w:r w:rsidRPr="0040535C">
        <w:rPr>
          <w:rFonts w:ascii="Arial" w:hAnsi="Arial" w:cs="Arial"/>
          <w:b/>
          <w:sz w:val="24"/>
        </w:rPr>
        <w:t>DECLARACIÓN JURADA</w:t>
      </w:r>
    </w:p>
    <w:p w:rsidR="000F0194" w:rsidRPr="0040535C" w:rsidRDefault="000F0194" w:rsidP="000F0194">
      <w:pPr>
        <w:spacing w:line="276" w:lineRule="auto"/>
        <w:jc w:val="center"/>
        <w:rPr>
          <w:rFonts w:ascii="Arial" w:hAnsi="Arial" w:cs="Arial"/>
          <w:b/>
          <w:sz w:val="24"/>
        </w:rPr>
      </w:pPr>
      <w:r w:rsidRPr="0040535C">
        <w:rPr>
          <w:rFonts w:ascii="Arial" w:hAnsi="Arial" w:cs="Arial"/>
          <w:b/>
          <w:sz w:val="24"/>
        </w:rPr>
        <w:t>CARROS FOODTRUCK</w:t>
      </w:r>
    </w:p>
    <w:p w:rsidR="000F0194" w:rsidRPr="0040535C" w:rsidRDefault="000F0194" w:rsidP="000F0194">
      <w:pPr>
        <w:spacing w:line="276" w:lineRule="auto"/>
        <w:jc w:val="both"/>
        <w:rPr>
          <w:rFonts w:ascii="Arial" w:hAnsi="Arial" w:cs="Arial"/>
          <w:b/>
        </w:rPr>
      </w:pPr>
    </w:p>
    <w:p w:rsidR="000F0194" w:rsidRPr="0040535C" w:rsidRDefault="000F0194" w:rsidP="000F0194">
      <w:pPr>
        <w:spacing w:line="276" w:lineRule="auto"/>
        <w:jc w:val="both"/>
        <w:rPr>
          <w:rFonts w:ascii="Arial" w:hAnsi="Arial" w:cs="Arial"/>
          <w:sz w:val="24"/>
        </w:rPr>
      </w:pPr>
      <w:r w:rsidRPr="0040535C">
        <w:rPr>
          <w:rFonts w:ascii="Arial" w:hAnsi="Arial" w:cs="Arial"/>
          <w:sz w:val="24"/>
        </w:rPr>
        <w:tab/>
      </w:r>
    </w:p>
    <w:p w:rsidR="000F0194" w:rsidRPr="0040535C" w:rsidRDefault="000F0194" w:rsidP="000F0194">
      <w:pPr>
        <w:spacing w:line="276" w:lineRule="auto"/>
        <w:ind w:firstLine="720"/>
        <w:jc w:val="both"/>
        <w:rPr>
          <w:rFonts w:ascii="Arial" w:hAnsi="Arial" w:cs="Arial"/>
          <w:sz w:val="24"/>
        </w:rPr>
      </w:pPr>
      <w:r>
        <w:rPr>
          <w:rFonts w:ascii="Arial" w:hAnsi="Arial" w:cs="Arial"/>
          <w:sz w:val="24"/>
        </w:rPr>
        <w:t>Yo</w:t>
      </w:r>
      <w:r w:rsidRPr="0040535C">
        <w:rPr>
          <w:rFonts w:ascii="Arial" w:hAnsi="Arial" w:cs="Arial"/>
          <w:sz w:val="24"/>
        </w:rPr>
        <w:t xml:space="preserve">…………………………………………………………………………………………………………………………….., </w:t>
      </w:r>
      <w:r>
        <w:rPr>
          <w:rFonts w:ascii="Arial" w:hAnsi="Arial" w:cs="Arial"/>
          <w:sz w:val="24"/>
        </w:rPr>
        <w:t xml:space="preserve">con </w:t>
      </w:r>
      <w:r w:rsidRPr="0040535C">
        <w:rPr>
          <w:rFonts w:ascii="Arial" w:hAnsi="Arial" w:cs="Arial"/>
          <w:sz w:val="24"/>
        </w:rPr>
        <w:t xml:space="preserve">cédula nacional de identidad n° ……………………………………....., domiciliado en calle ……………………………………………………………………………………………………………………………………………......., comuna </w:t>
      </w:r>
      <w:r>
        <w:rPr>
          <w:rFonts w:ascii="Arial" w:hAnsi="Arial" w:cs="Arial"/>
          <w:sz w:val="24"/>
        </w:rPr>
        <w:t xml:space="preserve">de </w:t>
      </w:r>
      <w:r w:rsidRPr="0040535C">
        <w:rPr>
          <w:rFonts w:ascii="Arial" w:hAnsi="Arial" w:cs="Arial"/>
          <w:sz w:val="24"/>
        </w:rPr>
        <w:t>Monte Patria</w:t>
      </w:r>
      <w:r>
        <w:rPr>
          <w:rFonts w:ascii="Arial" w:hAnsi="Arial" w:cs="Arial"/>
          <w:sz w:val="24"/>
        </w:rPr>
        <w:t>, chileno (a)</w:t>
      </w:r>
      <w:r w:rsidRPr="0040535C">
        <w:rPr>
          <w:rFonts w:ascii="Arial" w:hAnsi="Arial" w:cs="Arial"/>
          <w:sz w:val="24"/>
        </w:rPr>
        <w:t>, quien por este acto viene en declarar</w:t>
      </w:r>
      <w:r>
        <w:rPr>
          <w:rFonts w:ascii="Arial" w:hAnsi="Arial" w:cs="Arial"/>
          <w:sz w:val="24"/>
        </w:rPr>
        <w:t xml:space="preserve"> lo siguiente</w:t>
      </w:r>
      <w:r w:rsidRPr="0040535C">
        <w:rPr>
          <w:rFonts w:ascii="Arial" w:hAnsi="Arial" w:cs="Arial"/>
          <w:sz w:val="24"/>
        </w:rPr>
        <w:t xml:space="preserve">: </w:t>
      </w:r>
    </w:p>
    <w:p w:rsidR="000F0194" w:rsidRPr="0040535C" w:rsidRDefault="000F0194" w:rsidP="000F0194">
      <w:pPr>
        <w:spacing w:line="276" w:lineRule="auto"/>
        <w:ind w:firstLine="720"/>
        <w:jc w:val="both"/>
        <w:rPr>
          <w:rFonts w:ascii="Arial" w:hAnsi="Arial" w:cs="Arial"/>
          <w:sz w:val="24"/>
        </w:rPr>
      </w:pPr>
    </w:p>
    <w:p w:rsidR="000F0194" w:rsidRDefault="000F0194" w:rsidP="000F0194">
      <w:pPr>
        <w:spacing w:line="276" w:lineRule="auto"/>
        <w:ind w:firstLine="720"/>
        <w:jc w:val="both"/>
        <w:rPr>
          <w:rFonts w:ascii="Arial" w:hAnsi="Arial" w:cs="Arial"/>
          <w:sz w:val="24"/>
        </w:rPr>
      </w:pPr>
      <w:r w:rsidRPr="0040535C">
        <w:rPr>
          <w:rFonts w:ascii="Arial" w:hAnsi="Arial" w:cs="Arial"/>
          <w:sz w:val="24"/>
        </w:rPr>
        <w:t xml:space="preserve">Con la finalidad de dar cumplimiento a todos los requisitos de admisibilidad contemplados en las bases de actividad “Fonda Familiar </w:t>
      </w:r>
      <w:r>
        <w:rPr>
          <w:rFonts w:ascii="Arial" w:hAnsi="Arial" w:cs="Arial"/>
          <w:sz w:val="24"/>
        </w:rPr>
        <w:t>Donde Bruno 2024</w:t>
      </w:r>
      <w:r w:rsidRPr="0040535C">
        <w:rPr>
          <w:rFonts w:ascii="Arial" w:hAnsi="Arial" w:cs="Arial"/>
          <w:sz w:val="24"/>
        </w:rPr>
        <w:t xml:space="preserve">”, en mi calidad de vendedor de productos alimenticios, vengo en declarar: </w:t>
      </w:r>
    </w:p>
    <w:p w:rsidR="000F0194" w:rsidRPr="0040535C" w:rsidRDefault="000F0194" w:rsidP="000F0194">
      <w:pPr>
        <w:spacing w:line="276" w:lineRule="auto"/>
        <w:ind w:firstLine="720"/>
        <w:jc w:val="both"/>
        <w:rPr>
          <w:rFonts w:ascii="Arial" w:hAnsi="Arial" w:cs="Arial"/>
          <w:sz w:val="24"/>
        </w:rPr>
      </w:pPr>
    </w:p>
    <w:p w:rsidR="000F0194" w:rsidRPr="0040535C" w:rsidRDefault="000F0194" w:rsidP="000F0194">
      <w:pPr>
        <w:spacing w:line="276" w:lineRule="auto"/>
        <w:ind w:firstLine="720"/>
        <w:jc w:val="both"/>
        <w:rPr>
          <w:rFonts w:ascii="Arial" w:hAnsi="Arial" w:cs="Arial"/>
          <w:b/>
          <w:sz w:val="24"/>
        </w:rPr>
      </w:pPr>
      <w:r w:rsidRPr="0040535C">
        <w:rPr>
          <w:rFonts w:ascii="Arial" w:hAnsi="Arial" w:cs="Arial"/>
          <w:sz w:val="24"/>
        </w:rPr>
        <w:t xml:space="preserve">Que el establecimiento en donde se efectuará la elaboración de los alimentos cuya venta es pretendida, tipo foodtruck, </w:t>
      </w:r>
      <w:r w:rsidRPr="0040535C">
        <w:rPr>
          <w:rFonts w:ascii="Arial" w:hAnsi="Arial" w:cs="Arial"/>
          <w:b/>
          <w:sz w:val="24"/>
        </w:rPr>
        <w:t>cuenta con todas las instal</w:t>
      </w:r>
      <w:r>
        <w:rPr>
          <w:rFonts w:ascii="Arial" w:hAnsi="Arial" w:cs="Arial"/>
          <w:b/>
          <w:sz w:val="24"/>
        </w:rPr>
        <w:t>aciones eléctricas, sanitarias,</w:t>
      </w:r>
      <w:r w:rsidRPr="0040535C">
        <w:rPr>
          <w:rFonts w:ascii="Arial" w:hAnsi="Arial" w:cs="Arial"/>
          <w:b/>
          <w:sz w:val="24"/>
        </w:rPr>
        <w:t xml:space="preserve"> equipamiento</w:t>
      </w:r>
      <w:r>
        <w:rPr>
          <w:rFonts w:ascii="Arial" w:hAnsi="Arial" w:cs="Arial"/>
          <w:b/>
          <w:sz w:val="24"/>
        </w:rPr>
        <w:t xml:space="preserve"> y mobiliario</w:t>
      </w:r>
      <w:r w:rsidRPr="0040535C">
        <w:rPr>
          <w:rFonts w:ascii="Arial" w:hAnsi="Arial" w:cs="Arial"/>
          <w:b/>
          <w:sz w:val="24"/>
        </w:rPr>
        <w:t xml:space="preserve"> adecuado para una segura preparación y tratamiento de todos los insumos necesarios para la creación del producto a consumir. </w:t>
      </w:r>
    </w:p>
    <w:p w:rsidR="000F0194" w:rsidRPr="0040535C" w:rsidRDefault="000F0194" w:rsidP="000F0194">
      <w:pPr>
        <w:spacing w:line="276" w:lineRule="auto"/>
        <w:ind w:firstLine="720"/>
        <w:jc w:val="both"/>
        <w:rPr>
          <w:rFonts w:ascii="Arial" w:hAnsi="Arial" w:cs="Arial"/>
          <w:b/>
          <w:sz w:val="24"/>
        </w:rPr>
      </w:pPr>
    </w:p>
    <w:p w:rsidR="000F0194" w:rsidRDefault="000F0194" w:rsidP="000F0194">
      <w:pPr>
        <w:spacing w:line="276" w:lineRule="auto"/>
        <w:ind w:firstLine="720"/>
        <w:jc w:val="both"/>
        <w:rPr>
          <w:rFonts w:ascii="Arial" w:hAnsi="Arial" w:cs="Arial"/>
          <w:b/>
          <w:sz w:val="24"/>
        </w:rPr>
      </w:pPr>
    </w:p>
    <w:p w:rsidR="000F0194" w:rsidRDefault="000F0194" w:rsidP="000F0194">
      <w:pPr>
        <w:spacing w:line="276" w:lineRule="auto"/>
        <w:ind w:firstLine="720"/>
        <w:jc w:val="both"/>
        <w:rPr>
          <w:rFonts w:ascii="Arial" w:hAnsi="Arial" w:cs="Arial"/>
          <w:b/>
          <w:sz w:val="24"/>
        </w:rPr>
      </w:pPr>
    </w:p>
    <w:p w:rsidR="000F0194" w:rsidRDefault="000F0194" w:rsidP="000F0194">
      <w:pPr>
        <w:spacing w:line="276" w:lineRule="auto"/>
        <w:ind w:firstLine="720"/>
        <w:jc w:val="both"/>
        <w:rPr>
          <w:rFonts w:ascii="Arial" w:hAnsi="Arial" w:cs="Arial"/>
          <w:b/>
          <w:sz w:val="24"/>
        </w:rPr>
      </w:pPr>
    </w:p>
    <w:p w:rsidR="000F0194" w:rsidRDefault="000F0194" w:rsidP="000F0194">
      <w:pPr>
        <w:spacing w:line="276" w:lineRule="auto"/>
        <w:ind w:firstLine="720"/>
        <w:jc w:val="both"/>
        <w:rPr>
          <w:rFonts w:ascii="Arial" w:hAnsi="Arial" w:cs="Arial"/>
          <w:b/>
          <w:sz w:val="24"/>
        </w:rPr>
      </w:pPr>
    </w:p>
    <w:p w:rsidR="000F0194" w:rsidRDefault="000F0194" w:rsidP="000F0194">
      <w:pPr>
        <w:spacing w:line="276" w:lineRule="auto"/>
        <w:ind w:firstLine="720"/>
        <w:jc w:val="both"/>
        <w:rPr>
          <w:rFonts w:ascii="Arial" w:hAnsi="Arial" w:cs="Arial"/>
          <w:b/>
          <w:sz w:val="24"/>
        </w:rPr>
      </w:pPr>
    </w:p>
    <w:p w:rsidR="000F0194" w:rsidRPr="0040535C" w:rsidRDefault="000F0194" w:rsidP="000F0194">
      <w:pPr>
        <w:spacing w:line="276" w:lineRule="auto"/>
        <w:ind w:firstLine="720"/>
        <w:jc w:val="both"/>
        <w:rPr>
          <w:rFonts w:ascii="Arial" w:hAnsi="Arial" w:cs="Arial"/>
          <w:b/>
          <w:sz w:val="24"/>
        </w:rPr>
      </w:pPr>
    </w:p>
    <w:p w:rsidR="000F0194" w:rsidRPr="0040535C" w:rsidRDefault="000F0194" w:rsidP="000F0194">
      <w:pPr>
        <w:spacing w:line="276" w:lineRule="auto"/>
        <w:ind w:firstLine="720"/>
        <w:jc w:val="both"/>
        <w:rPr>
          <w:rFonts w:ascii="Arial" w:hAnsi="Arial" w:cs="Arial"/>
          <w:b/>
          <w:sz w:val="24"/>
        </w:rPr>
      </w:pPr>
    </w:p>
    <w:p w:rsidR="000F0194" w:rsidRPr="0040535C" w:rsidRDefault="000F0194" w:rsidP="000F0194">
      <w:pPr>
        <w:spacing w:line="276" w:lineRule="auto"/>
        <w:jc w:val="center"/>
        <w:rPr>
          <w:rFonts w:ascii="Arial" w:hAnsi="Arial" w:cs="Arial"/>
          <w:b/>
          <w:sz w:val="24"/>
        </w:rPr>
      </w:pPr>
      <w:r w:rsidRPr="0040535C">
        <w:rPr>
          <w:rFonts w:ascii="Arial" w:hAnsi="Arial" w:cs="Arial"/>
          <w:b/>
          <w:sz w:val="24"/>
        </w:rPr>
        <w:t>................................</w:t>
      </w:r>
      <w:r>
        <w:rPr>
          <w:rFonts w:ascii="Arial" w:hAnsi="Arial" w:cs="Arial"/>
          <w:b/>
          <w:sz w:val="24"/>
        </w:rPr>
        <w:t>..............</w:t>
      </w:r>
    </w:p>
    <w:p w:rsidR="000F0194" w:rsidRPr="004E569D" w:rsidRDefault="000F0194" w:rsidP="000F0194">
      <w:pPr>
        <w:spacing w:line="276" w:lineRule="auto"/>
        <w:ind w:firstLine="720"/>
        <w:jc w:val="center"/>
        <w:rPr>
          <w:rFonts w:ascii="Arial" w:hAnsi="Arial" w:cs="Arial"/>
          <w:b/>
          <w:sz w:val="24"/>
        </w:rPr>
      </w:pPr>
      <w:r>
        <w:rPr>
          <w:rFonts w:ascii="Arial" w:hAnsi="Arial" w:cs="Arial"/>
          <w:b/>
          <w:sz w:val="24"/>
        </w:rPr>
        <w:t>NOMBRE, RUT Y FIRMA POSTULANTE</w:t>
      </w:r>
    </w:p>
    <w:p w:rsidR="00DD0EE9" w:rsidRDefault="00DD0EE9">
      <w:bookmarkStart w:id="0" w:name="_GoBack"/>
      <w:bookmarkEnd w:id="0"/>
    </w:p>
    <w:sectPr w:rsidR="00DD0E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40B"/>
    <w:multiLevelType w:val="hybridMultilevel"/>
    <w:tmpl w:val="0B2603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8D36DF0"/>
    <w:multiLevelType w:val="hybridMultilevel"/>
    <w:tmpl w:val="B5E0C586"/>
    <w:lvl w:ilvl="0" w:tplc="0409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A0E0DFC"/>
    <w:multiLevelType w:val="hybridMultilevel"/>
    <w:tmpl w:val="8C8C5C22"/>
    <w:lvl w:ilvl="0" w:tplc="6D84FD50">
      <w:start w:val="8"/>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C15C81"/>
    <w:multiLevelType w:val="multilevel"/>
    <w:tmpl w:val="2836F9B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CF07792"/>
    <w:multiLevelType w:val="hybridMultilevel"/>
    <w:tmpl w:val="FCEE0044"/>
    <w:lvl w:ilvl="0" w:tplc="A2C4C9E6">
      <w:start w:val="5"/>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44372623"/>
    <w:multiLevelType w:val="hybridMultilevel"/>
    <w:tmpl w:val="71D8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AF1673"/>
    <w:multiLevelType w:val="hybridMultilevel"/>
    <w:tmpl w:val="98F8EA1A"/>
    <w:lvl w:ilvl="0" w:tplc="FDFC4162">
      <w:start w:val="1"/>
      <w:numFmt w:val="bullet"/>
      <w:lvlText w:val=""/>
      <w:lvlJc w:val="left"/>
      <w:pPr>
        <w:ind w:left="720" w:hanging="360"/>
      </w:pPr>
      <w:rPr>
        <w:rFonts w:ascii="Symbol" w:eastAsia="Calibri" w:hAnsi="Symbo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43DC1"/>
    <w:multiLevelType w:val="hybridMultilevel"/>
    <w:tmpl w:val="ABA0984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694D7AEF"/>
    <w:multiLevelType w:val="hybridMultilevel"/>
    <w:tmpl w:val="454CFA64"/>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A5F15E4"/>
    <w:multiLevelType w:val="hybridMultilevel"/>
    <w:tmpl w:val="4EB4D558"/>
    <w:lvl w:ilvl="0" w:tplc="3E64EAB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B754514"/>
    <w:multiLevelType w:val="hybridMultilevel"/>
    <w:tmpl w:val="C046CFE8"/>
    <w:lvl w:ilvl="0" w:tplc="879ABBF6">
      <w:start w:val="1"/>
      <w:numFmt w:val="bullet"/>
      <w:lvlText w:val=""/>
      <w:lvlJc w:val="left"/>
      <w:pPr>
        <w:ind w:left="720" w:hanging="360"/>
      </w:pPr>
      <w:rPr>
        <w:rFonts w:ascii="Symbol" w:eastAsia="Calibri" w:hAnsi="Symbol" w:cs="Calibri" w:hint="default"/>
      </w:rPr>
    </w:lvl>
    <w:lvl w:ilvl="1" w:tplc="340A0003">
      <w:start w:val="1"/>
      <w:numFmt w:val="bullet"/>
      <w:lvlText w:val="o"/>
      <w:lvlJc w:val="left"/>
      <w:pPr>
        <w:ind w:left="1440" w:hanging="360"/>
      </w:pPr>
      <w:rPr>
        <w:rFonts w:ascii="Courier New" w:hAnsi="Courier New" w:cs="Courier New" w:hint="default"/>
      </w:rPr>
    </w:lvl>
    <w:lvl w:ilvl="2" w:tplc="7480D2F6">
      <w:numFmt w:val="bullet"/>
      <w:lvlText w:val="-"/>
      <w:lvlJc w:val="left"/>
      <w:pPr>
        <w:ind w:left="2160" w:hanging="360"/>
      </w:pPr>
      <w:rPr>
        <w:rFonts w:ascii="Arial" w:eastAsia="Calibri" w:hAnsi="Arial" w:cs="Arial"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3604CE"/>
    <w:multiLevelType w:val="hybridMultilevel"/>
    <w:tmpl w:val="E5C8C8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9"/>
  </w:num>
  <w:num w:numId="5">
    <w:abstractNumId w:val="1"/>
  </w:num>
  <w:num w:numId="6">
    <w:abstractNumId w:val="11"/>
  </w:num>
  <w:num w:numId="7">
    <w:abstractNumId w:val="4"/>
  </w:num>
  <w:num w:numId="8">
    <w:abstractNumId w:val="7"/>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91"/>
    <w:rsid w:val="000F0194"/>
    <w:rsid w:val="00D67491"/>
    <w:rsid w:val="00DD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94751-218E-46CD-8E36-B990146A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94"/>
    <w:pPr>
      <w:spacing w:after="0" w:line="240" w:lineRule="auto"/>
    </w:pPr>
    <w:rPr>
      <w:rFonts w:ascii="Corbel" w:eastAsia="Times New Roman" w:hAnsi="Corbe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0194"/>
    <w:pPr>
      <w:ind w:left="720"/>
      <w:contextualSpacing/>
    </w:pPr>
    <w:rPr>
      <w:lang w:eastAsia="es-ES_tradnl"/>
    </w:rPr>
  </w:style>
  <w:style w:type="paragraph" w:styleId="Textoindependiente">
    <w:name w:val="Body Text"/>
    <w:basedOn w:val="Normal"/>
    <w:link w:val="TextoindependienteCar"/>
    <w:rsid w:val="000F0194"/>
    <w:pPr>
      <w:spacing w:after="120"/>
    </w:pPr>
  </w:style>
  <w:style w:type="character" w:customStyle="1" w:styleId="TextoindependienteCar">
    <w:name w:val="Texto independiente Car"/>
    <w:basedOn w:val="Fuentedeprrafopredeter"/>
    <w:link w:val="Textoindependiente"/>
    <w:rsid w:val="000F0194"/>
    <w:rPr>
      <w:rFonts w:ascii="Corbel" w:eastAsia="Times New Roman" w:hAnsi="Corbel" w:cs="Times New Roman"/>
      <w:sz w:val="20"/>
      <w:szCs w:val="20"/>
      <w:lang w:val="es-ES" w:eastAsia="es-ES"/>
    </w:rPr>
  </w:style>
  <w:style w:type="character" w:styleId="Hipervnculo">
    <w:name w:val="Hyperlink"/>
    <w:uiPriority w:val="99"/>
    <w:unhideWhenUsed/>
    <w:rsid w:val="000F0194"/>
    <w:rPr>
      <w:color w:val="0563C1"/>
      <w:u w:val="single"/>
    </w:rPr>
  </w:style>
  <w:style w:type="paragraph" w:styleId="Sinespaciado">
    <w:name w:val="No Spacing"/>
    <w:uiPriority w:val="1"/>
    <w:qFormat/>
    <w:rsid w:val="000F0194"/>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cargadofomento@mpatri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cargadofomento@mpatria.cl" TargetMode="External"/><Relationship Id="rId5" Type="http://schemas.openxmlformats.org/officeDocument/2006/relationships/hyperlink" Target="http://www.munimontepatria.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3880</Words>
  <Characters>22118</Characters>
  <Application>Microsoft Office Word</Application>
  <DocSecurity>0</DocSecurity>
  <Lines>184</Lines>
  <Paragraphs>51</Paragraphs>
  <ScaleCrop>false</ScaleCrop>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2024-08-22T17:25:00Z</dcterms:created>
  <dcterms:modified xsi:type="dcterms:W3CDTF">2024-08-22T17:26:00Z</dcterms:modified>
</cp:coreProperties>
</file>